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B71C21" w:rsidP="00B71C21" w:rsidRDefault="00B451F1" w14:paraId="6F277374" w14:textId="793DAA03">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1C21" w:rsidR="00B71C21">
        <w:t>District Unit Planner</w:t>
      </w:r>
      <w:bookmarkStart w:name="_kqhlmarznali" w:id="0"/>
      <w:bookmarkEnd w:id="0"/>
    </w:p>
    <w:p w:rsidR="00B31007" w:rsidP="00B71C21" w:rsidRDefault="00B71C21" w14:paraId="3ED8DB57" w14:textId="50F775F1">
      <w:pPr>
        <w:pStyle w:val="Heading2"/>
      </w:pPr>
      <w:r>
        <w:t>Course Information</w:t>
      </w:r>
    </w:p>
    <w:p w:rsidR="00B451F1" w:rsidP="00B451F1" w:rsidRDefault="00B451F1" w14:paraId="6DDD6F1E" w14:textId="77777777">
      <w:pPr>
        <w:pStyle w:val="Heading3"/>
        <w:sectPr w:rsidR="00B451F1" w:rsidSect="00B451F1">
          <w:pgSz w:w="15840" w:h="12240" w:orient="landscape"/>
          <w:pgMar w:top="720" w:right="720" w:bottom="720" w:left="720" w:header="720" w:footer="720" w:gutter="0"/>
          <w:cols w:space="720"/>
          <w:docGrid w:linePitch="360"/>
        </w:sectPr>
      </w:pPr>
    </w:p>
    <w:p w:rsidR="00B71C21" w:rsidP="003838D5" w:rsidRDefault="00B71C21" w14:paraId="4F91A21F" w14:textId="44F359FC">
      <w:pPr>
        <w:pStyle w:val="Heading3"/>
        <w:spacing w:before="0"/>
      </w:pPr>
      <w:r w:rsidR="67622A02">
        <w:rPr/>
        <w:t xml:space="preserve">Course Name: </w:t>
      </w:r>
    </w:p>
    <w:p w:rsidR="0094117E" w:rsidP="00B451F1" w:rsidRDefault="00B451F1" w14:paraId="32382D35" w14:textId="344AA78E">
      <w:r w:rsidRPr="3661E209" w:rsidR="5FE2F802">
        <w:rPr>
          <w:rFonts w:ascii="Roboto" w:hAnsi="Roboto" w:eastAsia="Roboto" w:cs="Roboto"/>
          <w:noProof w:val="0"/>
          <w:sz w:val="24"/>
          <w:szCs w:val="24"/>
          <w:lang w:val="en-US"/>
        </w:rPr>
        <w:t xml:space="preserve">American Literature (On-Level &amp; Honors) </w:t>
      </w:r>
      <w:r w:rsidRPr="3661E209" w:rsidR="5FE2F802">
        <w:rPr>
          <w:rFonts w:ascii="Roboto" w:hAnsi="Roboto" w:eastAsia="Roboto" w:cs="Roboto"/>
          <w:i w:val="1"/>
          <w:iCs w:val="1"/>
          <w:noProof w:val="0"/>
          <w:sz w:val="24"/>
          <w:szCs w:val="24"/>
          <w:lang w:val="en-US"/>
        </w:rPr>
        <w:t>See extensions in the Unit Planner for Honors</w:t>
      </w:r>
    </w:p>
    <w:p w:rsidR="0094117E" w:rsidP="00B451F1" w:rsidRDefault="00B451F1" w14:paraId="07314546" w14:textId="21F91F0F"/>
    <w:p w:rsidR="00B71C21" w:rsidP="0094117E" w:rsidRDefault="0094117E" w14:paraId="3341E9C0" w14:textId="20733FC1">
      <w:pPr>
        <w:pStyle w:val="Heading3"/>
      </w:pPr>
      <w:r>
        <w:br w:type="column"/>
      </w:r>
      <w:r w:rsidR="00B71C21">
        <w:t xml:space="preserve">Unit Title: </w:t>
      </w:r>
    </w:p>
    <w:p w:rsidR="0094117E" w:rsidP="0094117E" w:rsidRDefault="00B451F1" w14:paraId="0F79B828" w14:textId="2AE39E32">
      <w:r w:rsidR="03135631">
        <w:rPr/>
        <w:t xml:space="preserve">Unit 1: </w:t>
      </w:r>
      <w:r w:rsidR="03135631">
        <w:rPr/>
        <w:t>Structure, Style, and Techniques through American Literary Periods</w:t>
      </w:r>
    </w:p>
    <w:p w:rsidR="0094117E" w:rsidP="0094117E" w:rsidRDefault="00B451F1" w14:paraId="47BBB288" w14:textId="130FA91D"/>
    <w:p w:rsidR="00E90265" w:rsidP="00E90265" w:rsidRDefault="0094117E" w14:paraId="36E5F42E" w14:textId="77777777">
      <w:pPr>
        <w:pStyle w:val="Heading3"/>
      </w:pPr>
      <w:r>
        <w:br w:type="column"/>
      </w:r>
      <w:r w:rsidR="00E90265">
        <w:t>Unit Duration:</w:t>
      </w:r>
    </w:p>
    <w:p w:rsidR="00E90265" w:rsidP="00E90265" w:rsidRDefault="00E90265" w14:paraId="2ED55178" w14:textId="196BA3D4">
      <w:r w:rsidR="0A282C06">
        <w:rPr/>
        <w:t>9</w:t>
      </w:r>
      <w:r w:rsidR="6BB80176">
        <w:rPr/>
        <w:t xml:space="preserve"> </w:t>
      </w:r>
      <w:r w:rsidR="6BB80176">
        <w:rPr/>
        <w:t>Weeks</w:t>
      </w:r>
      <w:r w:rsidR="053FB1FB">
        <w:rPr/>
        <w:t xml:space="preserve"> </w:t>
      </w:r>
    </w:p>
    <w:p w:rsidR="00E90265" w:rsidP="00E90265" w:rsidRDefault="00E90265" w14:paraId="6125F1C5" w14:textId="77777777">
      <w:pPr>
        <w:pStyle w:val="Heading3"/>
        <w:sectPr w:rsidR="00E90265" w:rsidSect="00E90265">
          <w:type w:val="continuous"/>
          <w:pgSz w:w="15840" w:h="12240" w:orient="landscape"/>
          <w:pgMar w:top="720" w:right="720" w:bottom="720" w:left="720" w:header="720" w:footer="720" w:gutter="0"/>
          <w:cols w:space="720" w:num="3"/>
          <w:docGrid w:linePitch="360"/>
        </w:sectPr>
      </w:pPr>
    </w:p>
    <w:p w:rsidR="00B451F1" w:rsidP="00E90265" w:rsidRDefault="00B451F1" w14:paraId="62FCC06A" w14:textId="07B90FC6">
      <w:pPr>
        <w:pStyle w:val="Heading3"/>
        <w:sectPr w:rsidR="00B451F1" w:rsidSect="00B451F1">
          <w:type w:val="continuous"/>
          <w:pgSz w:w="15840" w:h="12240" w:orient="landscape"/>
          <w:pgMar w:top="720" w:right="720" w:bottom="720" w:left="720" w:header="720" w:footer="720" w:gutter="0"/>
          <w:cols w:space="720" w:num="4"/>
          <w:docGrid w:linePitch="360"/>
        </w:sectPr>
      </w:pPr>
    </w:p>
    <w:p w:rsidR="00B71C21" w:rsidP="00296845" w:rsidRDefault="00296845" w14:paraId="2ED210C9" w14:textId="4B183EE7">
      <w:pPr>
        <w:pStyle w:val="Heading2"/>
      </w:pPr>
      <w:r>
        <w:t>Instructional Information</w:t>
      </w:r>
    </w:p>
    <w:p w:rsidRPr="001D2F63" w:rsidR="001D2F63" w:rsidP="00465BBE" w:rsidRDefault="00296845" w14:paraId="56C02AD4" w14:textId="66AD9218">
      <w:pPr>
        <w:pStyle w:val="Heading3"/>
      </w:pPr>
      <w:r w:rsidR="439813CA">
        <w:rPr/>
        <w:t>Standards</w:t>
      </w:r>
    </w:p>
    <w:p w:rsidR="2EFB4F97" w:rsidP="3661E209" w:rsidRDefault="2EFB4F97" w14:paraId="3C7D5D45" w14:textId="6ADF9429">
      <w:pPr>
        <w:ind w:left="0"/>
        <w:rPr>
          <w:rFonts w:ascii="Roboto" w:hAnsi="Roboto" w:eastAsia="Roboto" w:cs="Roboto"/>
          <w:b w:val="0"/>
          <w:bCs w:val="0"/>
          <w:i w:val="0"/>
          <w:iCs w:val="0"/>
          <w:caps w:val="0"/>
          <w:smallCaps w:val="0"/>
          <w:noProof w:val="0"/>
          <w:color w:val="000000" w:themeColor="text1" w:themeTint="FF" w:themeShade="FF"/>
          <w:sz w:val="24"/>
          <w:szCs w:val="24"/>
          <w:lang w:val="en-US"/>
        </w:rPr>
      </w:pPr>
      <w:r w:rsidRPr="39A67038" w:rsidR="2EFB4F97">
        <w:rPr>
          <w:rFonts w:ascii="Roboto" w:hAnsi="Roboto" w:eastAsia="Roboto" w:cs="Roboto"/>
          <w:b w:val="1"/>
          <w:bCs w:val="1"/>
          <w:i w:val="0"/>
          <w:iCs w:val="0"/>
          <w:caps w:val="0"/>
          <w:smallCaps w:val="0"/>
          <w:noProof w:val="0"/>
          <w:color w:val="000000" w:themeColor="text1" w:themeTint="FF" w:themeShade="FF"/>
          <w:sz w:val="24"/>
          <w:szCs w:val="24"/>
          <w:lang w:val="en-US"/>
        </w:rPr>
        <w:t>See LEARNING EXPERIENCES for specific Grade 1</w:t>
      </w:r>
      <w:r w:rsidRPr="39A67038" w:rsidR="790ACFFB">
        <w:rPr>
          <w:rFonts w:ascii="Roboto" w:hAnsi="Roboto" w:eastAsia="Roboto" w:cs="Roboto"/>
          <w:b w:val="1"/>
          <w:bCs w:val="1"/>
          <w:i w:val="0"/>
          <w:iCs w:val="0"/>
          <w:caps w:val="0"/>
          <w:smallCaps w:val="0"/>
          <w:noProof w:val="0"/>
          <w:color w:val="000000" w:themeColor="text1" w:themeTint="FF" w:themeShade="FF"/>
          <w:sz w:val="24"/>
          <w:szCs w:val="24"/>
          <w:lang w:val="en-US"/>
        </w:rPr>
        <w:t>1</w:t>
      </w:r>
      <w:r w:rsidRPr="39A67038" w:rsidR="2EFB4F97">
        <w:rPr>
          <w:rFonts w:ascii="Roboto" w:hAnsi="Roboto" w:eastAsia="Roboto" w:cs="Roboto"/>
          <w:b w:val="1"/>
          <w:bCs w:val="1"/>
          <w:i w:val="0"/>
          <w:iCs w:val="0"/>
          <w:caps w:val="0"/>
          <w:smallCaps w:val="0"/>
          <w:noProof w:val="0"/>
          <w:color w:val="000000" w:themeColor="text1" w:themeTint="FF" w:themeShade="FF"/>
          <w:sz w:val="24"/>
          <w:szCs w:val="24"/>
          <w:lang w:val="en-US"/>
        </w:rPr>
        <w:t xml:space="preserve"> Expectations for each standard in the Unit</w:t>
      </w:r>
      <w:r w:rsidRPr="39A67038" w:rsidR="2EFB4F97">
        <w:rPr>
          <w:rFonts w:ascii="Roboto" w:hAnsi="Roboto" w:eastAsia="Roboto" w:cs="Roboto"/>
          <w:b w:val="1"/>
          <w:bCs w:val="1"/>
          <w:i w:val="0"/>
          <w:iCs w:val="0"/>
          <w:caps w:val="0"/>
          <w:smallCaps w:val="0"/>
          <w:noProof w:val="0"/>
          <w:color w:val="000000" w:themeColor="text1" w:themeTint="FF" w:themeShade="FF"/>
          <w:sz w:val="24"/>
          <w:szCs w:val="24"/>
          <w:lang w:val="en-US"/>
        </w:rPr>
        <w:t xml:space="preserve">.  </w:t>
      </w:r>
    </w:p>
    <w:p w:rsidR="2EFB4F97" w:rsidP="39A67038" w:rsidRDefault="2EFB4F97" w14:paraId="432F698C" w14:textId="332A1FC0">
      <w:pPr>
        <w:rPr>
          <w:rFonts w:ascii="Roboto" w:hAnsi="Roboto" w:eastAsia="Roboto" w:cs="Roboto"/>
          <w:b w:val="0"/>
          <w:bCs w:val="0"/>
          <w:i w:val="0"/>
          <w:iCs w:val="0"/>
          <w:caps w:val="0"/>
          <w:smallCaps w:val="0"/>
          <w:noProof w:val="0"/>
          <w:color w:val="000000" w:themeColor="text1" w:themeTint="FF" w:themeShade="FF"/>
          <w:sz w:val="24"/>
          <w:szCs w:val="24"/>
          <w:lang w:val="en-US"/>
        </w:rPr>
      </w:pPr>
      <w:r w:rsidRPr="39A67038" w:rsidR="2EFB4F97">
        <w:rPr>
          <w:rFonts w:ascii="Roboto" w:hAnsi="Roboto" w:eastAsia="Roboto" w:cs="Roboto"/>
          <w:b w:val="1"/>
          <w:bCs w:val="1"/>
          <w:i w:val="0"/>
          <w:iCs w:val="0"/>
          <w:caps w:val="0"/>
          <w:smallCaps w:val="0"/>
          <w:strike w:val="0"/>
          <w:dstrike w:val="0"/>
          <w:noProof w:val="0"/>
          <w:color w:val="000000" w:themeColor="text1" w:themeTint="FF" w:themeShade="FF"/>
          <w:sz w:val="24"/>
          <w:szCs w:val="24"/>
          <w:u w:val="single"/>
          <w:lang w:val="en-US"/>
        </w:rPr>
        <w:t>Context (C</w:t>
      </w:r>
      <w:r w:rsidRPr="39A67038" w:rsidR="4EAD8E33">
        <w:rPr>
          <w:rFonts w:ascii="Roboto" w:hAnsi="Roboto" w:eastAsia="Roboto" w:cs="Roboto"/>
          <w:b w:val="1"/>
          <w:bCs w:val="1"/>
          <w:i w:val="0"/>
          <w:iCs w:val="0"/>
          <w:caps w:val="0"/>
          <w:smallCaps w:val="0"/>
          <w:strike w:val="0"/>
          <w:dstrike w:val="0"/>
          <w:noProof w:val="0"/>
          <w:color w:val="000000" w:themeColor="text1" w:themeTint="FF" w:themeShade="FF"/>
          <w:sz w:val="24"/>
          <w:szCs w:val="24"/>
          <w:u w:val="single"/>
          <w:lang w:val="en-US"/>
        </w:rPr>
        <w:t>)</w:t>
      </w:r>
    </w:p>
    <w:p w:rsidR="2EFB4F97" w:rsidP="3661E209" w:rsidRDefault="2EFB4F97" w14:paraId="6775CCED" w14:textId="2B05C4D7">
      <w:pPr>
        <w:rPr>
          <w:rFonts w:ascii="Roboto" w:hAnsi="Roboto" w:eastAsia="Roboto" w:cs="Roboto"/>
          <w:b w:val="0"/>
          <w:bCs w:val="0"/>
          <w:i w:val="0"/>
          <w:iCs w:val="0"/>
          <w:caps w:val="0"/>
          <w:smallCaps w:val="0"/>
          <w:noProof w:val="0"/>
          <w:color w:val="000000" w:themeColor="text1" w:themeTint="FF" w:themeShade="FF"/>
          <w:sz w:val="24"/>
          <w:szCs w:val="24"/>
          <w:lang w:val="en-US"/>
        </w:rPr>
      </w:pPr>
      <w:r w:rsidRPr="3661E209" w:rsidR="2EFB4F97">
        <w:rPr>
          <w:rFonts w:ascii="Roboto" w:hAnsi="Roboto" w:eastAsia="Roboto" w:cs="Roboto"/>
          <w:b w:val="0"/>
          <w:bCs w:val="0"/>
          <w:i w:val="0"/>
          <w:iCs w:val="0"/>
          <w:caps w:val="0"/>
          <w:smallCaps w:val="0"/>
          <w:noProof w:val="0"/>
          <w:color w:val="000000" w:themeColor="text1" w:themeTint="FF" w:themeShade="FF"/>
          <w:sz w:val="24"/>
          <w:szCs w:val="24"/>
          <w:lang w:val="en-US"/>
        </w:rPr>
        <w:t xml:space="preserve">STANDARD 9-12. T.C.1: Purposes &amp; Audiences </w:t>
      </w:r>
    </w:p>
    <w:p w:rsidR="2EFB4F97" w:rsidP="3661E209" w:rsidRDefault="2EFB4F97" w14:paraId="6F9D858E" w14:textId="69294D41">
      <w:pPr>
        <w:rPr>
          <w:rFonts w:ascii="Roboto" w:hAnsi="Roboto" w:eastAsia="Roboto" w:cs="Roboto"/>
          <w:b w:val="0"/>
          <w:bCs w:val="0"/>
          <w:i w:val="0"/>
          <w:iCs w:val="0"/>
          <w:caps w:val="0"/>
          <w:smallCaps w:val="0"/>
          <w:noProof w:val="0"/>
          <w:color w:val="000000" w:themeColor="text1" w:themeTint="FF" w:themeShade="FF"/>
          <w:sz w:val="24"/>
          <w:szCs w:val="24"/>
          <w:lang w:val="en-US"/>
        </w:rPr>
      </w:pPr>
      <w:r w:rsidRPr="3661E209" w:rsidR="2EFB4F97">
        <w:rPr>
          <w:rFonts w:ascii="Roboto" w:hAnsi="Roboto" w:eastAsia="Roboto" w:cs="Roboto"/>
          <w:b w:val="0"/>
          <w:bCs w:val="0"/>
          <w:i w:val="0"/>
          <w:iCs w:val="0"/>
          <w:caps w:val="0"/>
          <w:smallCaps w:val="0"/>
          <w:noProof w:val="0"/>
          <w:color w:val="000000" w:themeColor="text1" w:themeTint="FF" w:themeShade="FF"/>
          <w:sz w:val="24"/>
          <w:szCs w:val="24"/>
          <w:lang w:val="en-US"/>
        </w:rPr>
        <w:t>Analyze the impact of purpose and audience on a wide variety of texts.</w:t>
      </w:r>
    </w:p>
    <w:p w:rsidR="2EFB4F97" w:rsidP="3661E209" w:rsidRDefault="2EFB4F97" w14:paraId="6610E3BE" w14:textId="54963556">
      <w:pPr>
        <w:rPr>
          <w:rFonts w:ascii="Roboto" w:hAnsi="Roboto" w:eastAsia="Roboto" w:cs="Roboto"/>
          <w:b w:val="0"/>
          <w:bCs w:val="0"/>
          <w:i w:val="0"/>
          <w:iCs w:val="0"/>
          <w:caps w:val="0"/>
          <w:smallCaps w:val="0"/>
          <w:noProof w:val="0"/>
          <w:color w:val="000000" w:themeColor="text1" w:themeTint="FF" w:themeShade="FF"/>
          <w:sz w:val="24"/>
          <w:szCs w:val="24"/>
          <w:lang w:val="en-US"/>
        </w:rPr>
      </w:pPr>
      <w:r w:rsidRPr="3661E209" w:rsidR="2EFB4F97">
        <w:rPr>
          <w:rFonts w:ascii="Roboto" w:hAnsi="Roboto" w:eastAsia="Roboto" w:cs="Roboto"/>
          <w:b w:val="0"/>
          <w:bCs w:val="0"/>
          <w:i w:val="0"/>
          <w:iCs w:val="0"/>
          <w:caps w:val="0"/>
          <w:smallCaps w:val="0"/>
          <w:noProof w:val="0"/>
          <w:color w:val="000000" w:themeColor="text1" w:themeTint="FF" w:themeShade="FF"/>
          <w:sz w:val="24"/>
          <w:szCs w:val="24"/>
          <w:lang w:val="en-US"/>
        </w:rPr>
        <w:t>STANDARD 9-12. T.C.2: Authors &amp; Speakers</w:t>
      </w:r>
    </w:p>
    <w:p w:rsidR="2EFB4F97" w:rsidP="3661E209" w:rsidRDefault="2EFB4F97" w14:paraId="03393D6C" w14:textId="699752EB">
      <w:pPr>
        <w:rPr>
          <w:rFonts w:ascii="Roboto" w:hAnsi="Roboto" w:eastAsia="Roboto" w:cs="Roboto"/>
          <w:b w:val="0"/>
          <w:bCs w:val="0"/>
          <w:i w:val="0"/>
          <w:iCs w:val="0"/>
          <w:caps w:val="0"/>
          <w:smallCaps w:val="0"/>
          <w:noProof w:val="0"/>
          <w:color w:val="000000" w:themeColor="text1" w:themeTint="FF" w:themeShade="FF"/>
          <w:sz w:val="24"/>
          <w:szCs w:val="24"/>
          <w:lang w:val="en-US"/>
        </w:rPr>
      </w:pPr>
      <w:r w:rsidRPr="3661E209" w:rsidR="2EFB4F97">
        <w:rPr>
          <w:rFonts w:ascii="Roboto" w:hAnsi="Roboto" w:eastAsia="Roboto" w:cs="Roboto"/>
          <w:b w:val="0"/>
          <w:bCs w:val="0"/>
          <w:i w:val="0"/>
          <w:iCs w:val="0"/>
          <w:caps w:val="0"/>
          <w:smallCaps w:val="0"/>
          <w:noProof w:val="0"/>
          <w:color w:val="000000" w:themeColor="text1" w:themeTint="FF" w:themeShade="FF"/>
          <w:sz w:val="24"/>
          <w:szCs w:val="24"/>
          <w:lang w:val="en-US"/>
        </w:rPr>
        <w:t>Evaluate how authors’ and/or speakers’ perspectives influence texts and how circumstances shape their creation.</w:t>
      </w:r>
    </w:p>
    <w:p w:rsidR="2EFB4F97" w:rsidP="3661E209" w:rsidRDefault="2EFB4F97" w14:paraId="014EABD0" w14:textId="0BDAD428">
      <w:pPr>
        <w:rPr>
          <w:rFonts w:ascii="Roboto" w:hAnsi="Roboto" w:eastAsia="Roboto" w:cs="Roboto"/>
          <w:b w:val="0"/>
          <w:bCs w:val="0"/>
          <w:i w:val="0"/>
          <w:iCs w:val="0"/>
          <w:caps w:val="0"/>
          <w:smallCaps w:val="0"/>
          <w:noProof w:val="0"/>
          <w:color w:val="000000" w:themeColor="text1" w:themeTint="FF" w:themeShade="FF"/>
          <w:sz w:val="24"/>
          <w:szCs w:val="24"/>
          <w:lang w:val="en-US"/>
        </w:rPr>
      </w:pPr>
      <w:r w:rsidRPr="3661E209" w:rsidR="2EFB4F97">
        <w:rPr>
          <w:rFonts w:ascii="Roboto" w:hAnsi="Roboto" w:eastAsia="Roboto" w:cs="Roboto"/>
          <w:b w:val="1"/>
          <w:bCs w:val="1"/>
          <w:i w:val="0"/>
          <w:iCs w:val="0"/>
          <w:caps w:val="0"/>
          <w:smallCaps w:val="0"/>
          <w:strike w:val="0"/>
          <w:dstrike w:val="0"/>
          <w:noProof w:val="0"/>
          <w:color w:val="000000" w:themeColor="text1" w:themeTint="FF" w:themeShade="FF"/>
          <w:sz w:val="24"/>
          <w:szCs w:val="24"/>
          <w:u w:val="single"/>
          <w:lang w:val="en-US"/>
        </w:rPr>
        <w:t>Structure &amp; Style (SS)</w:t>
      </w:r>
    </w:p>
    <w:p w:rsidR="2EFB4F97" w:rsidP="3661E209" w:rsidRDefault="2EFB4F97" w14:paraId="2619B4B0" w14:textId="6DC413A2">
      <w:pPr>
        <w:rPr>
          <w:rFonts w:ascii="Roboto" w:hAnsi="Roboto" w:eastAsia="Roboto" w:cs="Roboto"/>
          <w:b w:val="0"/>
          <w:bCs w:val="0"/>
          <w:i w:val="0"/>
          <w:iCs w:val="0"/>
          <w:caps w:val="0"/>
          <w:smallCaps w:val="0"/>
          <w:noProof w:val="0"/>
          <w:color w:val="000000" w:themeColor="text1" w:themeTint="FF" w:themeShade="FF"/>
          <w:sz w:val="24"/>
          <w:szCs w:val="24"/>
          <w:lang w:val="en-US"/>
        </w:rPr>
      </w:pPr>
      <w:r w:rsidRPr="3661E209" w:rsidR="2EFB4F97">
        <w:rPr>
          <w:rFonts w:ascii="Roboto" w:hAnsi="Roboto" w:eastAsia="Roboto" w:cs="Roboto"/>
          <w:b w:val="0"/>
          <w:bCs w:val="0"/>
          <w:i w:val="0"/>
          <w:iCs w:val="0"/>
          <w:caps w:val="0"/>
          <w:smallCaps w:val="0"/>
          <w:noProof w:val="0"/>
          <w:color w:val="000000" w:themeColor="text1" w:themeTint="FF" w:themeShade="FF"/>
          <w:sz w:val="24"/>
          <w:szCs w:val="24"/>
          <w:lang w:val="en-US"/>
        </w:rPr>
        <w:t xml:space="preserve">STANDARD 9-12. T.SS.1: Organization </w:t>
      </w:r>
    </w:p>
    <w:p w:rsidR="2EFB4F97" w:rsidP="3661E209" w:rsidRDefault="2EFB4F97" w14:paraId="2AE35969" w14:textId="18428C8C">
      <w:pPr>
        <w:rPr>
          <w:rFonts w:ascii="Roboto" w:hAnsi="Roboto" w:eastAsia="Roboto" w:cs="Roboto"/>
          <w:b w:val="0"/>
          <w:bCs w:val="0"/>
          <w:i w:val="0"/>
          <w:iCs w:val="0"/>
          <w:caps w:val="0"/>
          <w:smallCaps w:val="0"/>
          <w:noProof w:val="0"/>
          <w:color w:val="000000" w:themeColor="text1" w:themeTint="FF" w:themeShade="FF"/>
          <w:sz w:val="24"/>
          <w:szCs w:val="24"/>
          <w:lang w:val="en-US"/>
        </w:rPr>
      </w:pPr>
      <w:r w:rsidRPr="3661E209" w:rsidR="2EFB4F97">
        <w:rPr>
          <w:rFonts w:ascii="Roboto" w:hAnsi="Roboto" w:eastAsia="Roboto" w:cs="Roboto"/>
          <w:b w:val="0"/>
          <w:bCs w:val="0"/>
          <w:i w:val="0"/>
          <w:iCs w:val="0"/>
          <w:caps w:val="0"/>
          <w:smallCaps w:val="0"/>
          <w:noProof w:val="0"/>
          <w:color w:val="000000" w:themeColor="text1" w:themeTint="FF" w:themeShade="FF"/>
          <w:sz w:val="24"/>
          <w:szCs w:val="24"/>
          <w:lang w:val="en-US"/>
        </w:rPr>
        <w:t>Analyze, evaluate, and use organizational structures and styles to shape thoughts across genres.</w:t>
      </w:r>
    </w:p>
    <w:p w:rsidR="2EFB4F97" w:rsidP="3661E209" w:rsidRDefault="2EFB4F97" w14:paraId="1B551103" w14:textId="535C16D6">
      <w:pPr>
        <w:rPr>
          <w:rFonts w:ascii="Roboto" w:hAnsi="Roboto" w:eastAsia="Roboto" w:cs="Roboto"/>
          <w:b w:val="0"/>
          <w:bCs w:val="0"/>
          <w:i w:val="0"/>
          <w:iCs w:val="0"/>
          <w:caps w:val="0"/>
          <w:smallCaps w:val="0"/>
          <w:noProof w:val="0"/>
          <w:color w:val="000000" w:themeColor="text1" w:themeTint="FF" w:themeShade="FF"/>
          <w:sz w:val="24"/>
          <w:szCs w:val="24"/>
          <w:lang w:val="en-US"/>
        </w:rPr>
      </w:pPr>
      <w:r w:rsidRPr="3661E209" w:rsidR="2EFB4F97">
        <w:rPr>
          <w:rFonts w:ascii="Roboto" w:hAnsi="Roboto" w:eastAsia="Roboto" w:cs="Roboto"/>
          <w:b w:val="0"/>
          <w:bCs w:val="0"/>
          <w:i w:val="0"/>
          <w:iCs w:val="0"/>
          <w:caps w:val="0"/>
          <w:smallCaps w:val="0"/>
          <w:noProof w:val="0"/>
          <w:color w:val="000000" w:themeColor="text1" w:themeTint="FF" w:themeShade="FF"/>
          <w:sz w:val="24"/>
          <w:szCs w:val="24"/>
          <w:lang w:val="en-US"/>
        </w:rPr>
        <w:t>STANDARD 9-12. T.SS.2: Craft</w:t>
      </w:r>
    </w:p>
    <w:p w:rsidR="2EFB4F97" w:rsidP="3661E209" w:rsidRDefault="2EFB4F97" w14:paraId="56551117" w14:textId="5AC6B82F">
      <w:pPr>
        <w:rPr>
          <w:rFonts w:ascii="Roboto" w:hAnsi="Roboto" w:eastAsia="Roboto" w:cs="Roboto"/>
          <w:b w:val="0"/>
          <w:bCs w:val="0"/>
          <w:i w:val="0"/>
          <w:iCs w:val="0"/>
          <w:caps w:val="0"/>
          <w:smallCaps w:val="0"/>
          <w:noProof w:val="0"/>
          <w:color w:val="000000" w:themeColor="text1" w:themeTint="FF" w:themeShade="FF"/>
          <w:sz w:val="24"/>
          <w:szCs w:val="24"/>
          <w:lang w:val="en-US"/>
        </w:rPr>
      </w:pPr>
      <w:r w:rsidRPr="3661E209" w:rsidR="2EFB4F97">
        <w:rPr>
          <w:rFonts w:ascii="Roboto" w:hAnsi="Roboto" w:eastAsia="Roboto" w:cs="Roboto"/>
          <w:b w:val="0"/>
          <w:bCs w:val="0"/>
          <w:i w:val="0"/>
          <w:iCs w:val="0"/>
          <w:caps w:val="0"/>
          <w:smallCaps w:val="0"/>
          <w:noProof w:val="0"/>
          <w:color w:val="000000" w:themeColor="text1" w:themeTint="FF" w:themeShade="FF"/>
          <w:sz w:val="24"/>
          <w:szCs w:val="24"/>
          <w:lang w:val="en-US"/>
        </w:rPr>
        <w:t>Analyze, evaluate, and craft language to produce intended effects in a wide variety of texts</w:t>
      </w:r>
    </w:p>
    <w:p w:rsidR="2EFB4F97" w:rsidP="3661E209" w:rsidRDefault="2EFB4F97" w14:paraId="0E2B498C" w14:textId="2030B776">
      <w:pPr>
        <w:rPr>
          <w:rFonts w:ascii="Roboto" w:hAnsi="Roboto" w:eastAsia="Roboto" w:cs="Roboto"/>
          <w:b w:val="0"/>
          <w:bCs w:val="0"/>
          <w:i w:val="0"/>
          <w:iCs w:val="0"/>
          <w:caps w:val="0"/>
          <w:smallCaps w:val="0"/>
          <w:noProof w:val="0"/>
          <w:color w:val="000000" w:themeColor="text1" w:themeTint="FF" w:themeShade="FF"/>
          <w:sz w:val="24"/>
          <w:szCs w:val="24"/>
          <w:lang w:val="en-US"/>
        </w:rPr>
      </w:pPr>
      <w:r w:rsidRPr="3661E209" w:rsidR="2EFB4F97">
        <w:rPr>
          <w:rFonts w:ascii="Roboto" w:hAnsi="Roboto" w:eastAsia="Roboto" w:cs="Roboto"/>
          <w:b w:val="1"/>
          <w:bCs w:val="1"/>
          <w:i w:val="0"/>
          <w:iCs w:val="0"/>
          <w:caps w:val="0"/>
          <w:smallCaps w:val="0"/>
          <w:strike w:val="0"/>
          <w:dstrike w:val="0"/>
          <w:noProof w:val="0"/>
          <w:color w:val="000000" w:themeColor="text1" w:themeTint="FF" w:themeShade="FF"/>
          <w:sz w:val="24"/>
          <w:szCs w:val="24"/>
          <w:u w:val="single"/>
          <w:lang w:val="en-US"/>
        </w:rPr>
        <w:t xml:space="preserve">Techniques (T) </w:t>
      </w:r>
      <w:r w:rsidRPr="3661E209" w:rsidR="2EFB4F97">
        <w:rPr>
          <w:rFonts w:ascii="Roboto" w:hAnsi="Roboto" w:eastAsia="Roboto" w:cs="Roboto"/>
          <w:b w:val="1"/>
          <w:bCs w:val="1"/>
          <w:i w:val="0"/>
          <w:iCs w:val="0"/>
          <w:caps w:val="0"/>
          <w:smallCaps w:val="0"/>
          <w:noProof w:val="0"/>
          <w:color w:val="000000" w:themeColor="text1" w:themeTint="FF" w:themeShade="FF"/>
          <w:sz w:val="24"/>
          <w:szCs w:val="24"/>
          <w:lang w:val="en-US"/>
        </w:rPr>
        <w:t xml:space="preserve"> </w:t>
      </w:r>
    </w:p>
    <w:p w:rsidR="2EFB4F97" w:rsidP="3661E209" w:rsidRDefault="2EFB4F97" w14:paraId="49A5B4AD" w14:textId="4BC82CEB">
      <w:pPr>
        <w:rPr>
          <w:rFonts w:ascii="Roboto" w:hAnsi="Roboto" w:eastAsia="Roboto" w:cs="Roboto"/>
          <w:b w:val="0"/>
          <w:bCs w:val="0"/>
          <w:i w:val="0"/>
          <w:iCs w:val="0"/>
          <w:caps w:val="0"/>
          <w:smallCaps w:val="0"/>
          <w:noProof w:val="0"/>
          <w:color w:val="000000" w:themeColor="text1" w:themeTint="FF" w:themeShade="FF"/>
          <w:sz w:val="24"/>
          <w:szCs w:val="24"/>
          <w:lang w:val="en-US"/>
        </w:rPr>
      </w:pPr>
      <w:r w:rsidRPr="3661E209" w:rsidR="2EFB4F97">
        <w:rPr>
          <w:rFonts w:ascii="Roboto" w:hAnsi="Roboto" w:eastAsia="Roboto" w:cs="Roboto"/>
          <w:b w:val="0"/>
          <w:bCs w:val="0"/>
          <w:i w:val="0"/>
          <w:iCs w:val="0"/>
          <w:caps w:val="0"/>
          <w:smallCaps w:val="0"/>
          <w:noProof w:val="0"/>
          <w:color w:val="000000" w:themeColor="text1" w:themeTint="FF" w:themeShade="FF"/>
          <w:sz w:val="24"/>
          <w:szCs w:val="24"/>
          <w:lang w:val="en-US"/>
        </w:rPr>
        <w:t>STANDARD 9-12. T.T.1: Narrative Techniques</w:t>
      </w:r>
    </w:p>
    <w:p w:rsidR="2EFB4F97" w:rsidP="3661E209" w:rsidRDefault="2EFB4F97" w14:paraId="36F636F5" w14:textId="70FFB7CC">
      <w:pPr>
        <w:rPr>
          <w:rFonts w:ascii="Roboto" w:hAnsi="Roboto" w:eastAsia="Roboto" w:cs="Roboto"/>
          <w:b w:val="0"/>
          <w:bCs w:val="0"/>
          <w:i w:val="0"/>
          <w:iCs w:val="0"/>
          <w:caps w:val="0"/>
          <w:smallCaps w:val="0"/>
          <w:noProof w:val="0"/>
          <w:color w:val="000000" w:themeColor="text1" w:themeTint="FF" w:themeShade="FF"/>
          <w:sz w:val="24"/>
          <w:szCs w:val="24"/>
          <w:lang w:val="en-US"/>
        </w:rPr>
      </w:pPr>
      <w:r w:rsidRPr="3661E209" w:rsidR="2EFB4F97">
        <w:rPr>
          <w:rFonts w:ascii="Roboto" w:hAnsi="Roboto" w:eastAsia="Roboto" w:cs="Roboto"/>
          <w:b w:val="0"/>
          <w:bCs w:val="0"/>
          <w:i w:val="0"/>
          <w:iCs w:val="0"/>
          <w:caps w:val="0"/>
          <w:smallCaps w:val="0"/>
          <w:noProof w:val="0"/>
          <w:color w:val="000000" w:themeColor="text1" w:themeTint="FF" w:themeShade="FF"/>
          <w:sz w:val="24"/>
          <w:szCs w:val="24"/>
          <w:lang w:val="en-US"/>
        </w:rPr>
        <w:t>Evaluate and apply narrative techniques to enhance text’s appeal to audiences or achieve specific purposes.</w:t>
      </w:r>
    </w:p>
    <w:p w:rsidR="2EFB4F97" w:rsidP="3661E209" w:rsidRDefault="2EFB4F97" w14:paraId="2982B20B" w14:textId="44F20260">
      <w:pPr>
        <w:rPr>
          <w:rFonts w:ascii="Roboto" w:hAnsi="Roboto" w:eastAsia="Roboto" w:cs="Roboto"/>
          <w:b w:val="0"/>
          <w:bCs w:val="0"/>
          <w:i w:val="0"/>
          <w:iCs w:val="0"/>
          <w:caps w:val="0"/>
          <w:smallCaps w:val="0"/>
          <w:noProof w:val="0"/>
          <w:color w:val="000000" w:themeColor="text1" w:themeTint="FF" w:themeShade="FF"/>
          <w:sz w:val="24"/>
          <w:szCs w:val="24"/>
          <w:lang w:val="en-US"/>
        </w:rPr>
      </w:pPr>
      <w:r w:rsidRPr="3661E209" w:rsidR="2EFB4F97">
        <w:rPr>
          <w:rFonts w:ascii="Roboto" w:hAnsi="Roboto" w:eastAsia="Roboto" w:cs="Roboto"/>
          <w:b w:val="0"/>
          <w:bCs w:val="0"/>
          <w:i w:val="0"/>
          <w:iCs w:val="0"/>
          <w:caps w:val="0"/>
          <w:smallCaps w:val="0"/>
          <w:noProof w:val="0"/>
          <w:color w:val="000000" w:themeColor="text1" w:themeTint="FF" w:themeShade="FF"/>
          <w:sz w:val="24"/>
          <w:szCs w:val="24"/>
          <w:lang w:val="en-US"/>
        </w:rPr>
        <w:t>STANDARD 9-12. T.T.2: Expository Techniques</w:t>
      </w:r>
    </w:p>
    <w:p w:rsidR="2EFB4F97" w:rsidP="3661E209" w:rsidRDefault="2EFB4F97" w14:paraId="3348940F" w14:textId="7E7E4189">
      <w:pPr>
        <w:rPr>
          <w:rFonts w:ascii="Roboto" w:hAnsi="Roboto" w:eastAsia="Roboto" w:cs="Roboto"/>
          <w:b w:val="0"/>
          <w:bCs w:val="0"/>
          <w:i w:val="0"/>
          <w:iCs w:val="0"/>
          <w:caps w:val="0"/>
          <w:smallCaps w:val="0"/>
          <w:noProof w:val="0"/>
          <w:color w:val="000000" w:themeColor="text1" w:themeTint="FF" w:themeShade="FF"/>
          <w:sz w:val="24"/>
          <w:szCs w:val="24"/>
          <w:lang w:val="en-US"/>
        </w:rPr>
      </w:pPr>
      <w:r w:rsidRPr="3661E209" w:rsidR="2EFB4F97">
        <w:rPr>
          <w:rFonts w:ascii="Roboto" w:hAnsi="Roboto" w:eastAsia="Roboto" w:cs="Roboto"/>
          <w:b w:val="0"/>
          <w:bCs w:val="0"/>
          <w:i w:val="0"/>
          <w:iCs w:val="0"/>
          <w:caps w:val="0"/>
          <w:smallCaps w:val="0"/>
          <w:noProof w:val="0"/>
          <w:color w:val="000000" w:themeColor="text1" w:themeTint="FF" w:themeShade="FF"/>
          <w:sz w:val="24"/>
          <w:szCs w:val="24"/>
          <w:lang w:val="en-US"/>
        </w:rPr>
        <w:t>Evaluate and apply expository techniques to enhance text’s appeal to audiences or achieve specific purposes.</w:t>
      </w:r>
    </w:p>
    <w:p w:rsidR="2EFB4F97" w:rsidP="3661E209" w:rsidRDefault="2EFB4F97" w14:paraId="24315357" w14:textId="37432DE6">
      <w:pPr>
        <w:rPr>
          <w:rFonts w:ascii="Roboto" w:hAnsi="Roboto" w:eastAsia="Roboto" w:cs="Roboto"/>
          <w:b w:val="0"/>
          <w:bCs w:val="0"/>
          <w:i w:val="0"/>
          <w:iCs w:val="0"/>
          <w:caps w:val="0"/>
          <w:smallCaps w:val="0"/>
          <w:noProof w:val="0"/>
          <w:color w:val="000000" w:themeColor="text1" w:themeTint="FF" w:themeShade="FF"/>
          <w:sz w:val="24"/>
          <w:szCs w:val="24"/>
          <w:lang w:val="en-US"/>
        </w:rPr>
      </w:pPr>
      <w:r w:rsidRPr="3661E209" w:rsidR="2EFB4F97">
        <w:rPr>
          <w:rFonts w:ascii="Roboto" w:hAnsi="Roboto" w:eastAsia="Roboto" w:cs="Roboto"/>
          <w:b w:val="0"/>
          <w:bCs w:val="0"/>
          <w:i w:val="0"/>
          <w:iCs w:val="0"/>
          <w:caps w:val="0"/>
          <w:smallCaps w:val="0"/>
          <w:noProof w:val="0"/>
          <w:color w:val="000000" w:themeColor="text1" w:themeTint="FF" w:themeShade="FF"/>
          <w:sz w:val="24"/>
          <w:szCs w:val="24"/>
          <w:lang w:val="en-US"/>
        </w:rPr>
        <w:t>STANDARD 9-12. T.T.4: Poetic Techniques</w:t>
      </w:r>
    </w:p>
    <w:p w:rsidR="2EFB4F97" w:rsidP="3661E209" w:rsidRDefault="2EFB4F97" w14:paraId="1E0C671B" w14:textId="0587BA84">
      <w:pPr/>
      <w:r w:rsidRPr="0BBE74FF" w:rsidR="0BBE74FF">
        <w:rPr>
          <w:rFonts w:ascii="Roboto" w:hAnsi="Roboto" w:eastAsia="Roboto" w:cs="Roboto"/>
          <w:b w:val="0"/>
          <w:bCs w:val="0"/>
          <w:i w:val="0"/>
          <w:iCs w:val="0"/>
          <w:caps w:val="0"/>
          <w:smallCaps w:val="0"/>
          <w:noProof w:val="0"/>
          <w:color w:val="000000" w:themeColor="text1" w:themeTint="FF" w:themeShade="FF"/>
          <w:sz w:val="24"/>
          <w:szCs w:val="24"/>
          <w:lang w:val="en-US"/>
        </w:rPr>
        <w:t>Evaluate and apply poetic techniques to enhance text’s appeal to audiences or achieve specific purposes.</w:t>
      </w:r>
    </w:p>
    <w:p w:rsidR="0BBE74FF" w:rsidP="0BBE74FF" w:rsidRDefault="0BBE74FF" w14:paraId="308046BB" w14:textId="69EAB7DA">
      <w:pPr>
        <w:rPr>
          <w:rFonts w:ascii="Roboto" w:hAnsi="Roboto" w:eastAsia="Roboto" w:cs="Roboto"/>
          <w:b w:val="0"/>
          <w:bCs w:val="0"/>
          <w:i w:val="0"/>
          <w:iCs w:val="0"/>
          <w:caps w:val="0"/>
          <w:smallCaps w:val="0"/>
          <w:noProof w:val="0"/>
          <w:color w:val="000000" w:themeColor="text1" w:themeTint="FF" w:themeShade="FF"/>
          <w:sz w:val="24"/>
          <w:szCs w:val="24"/>
          <w:lang w:val="en-US"/>
        </w:rPr>
      </w:pPr>
      <w:r w:rsidRPr="0BBE74FF" w:rsidR="0BBE74FF">
        <w:rPr>
          <w:rFonts w:ascii="Roboto" w:hAnsi="Roboto" w:eastAsia="Roboto" w:cs="Roboto"/>
          <w:b w:val="1"/>
          <w:bCs w:val="1"/>
          <w:i w:val="0"/>
          <w:iCs w:val="0"/>
          <w:caps w:val="0"/>
          <w:smallCaps w:val="0"/>
          <w:strike w:val="0"/>
          <w:dstrike w:val="0"/>
          <w:noProof w:val="0"/>
          <w:color w:val="000000" w:themeColor="text1" w:themeTint="FF" w:themeShade="FF"/>
          <w:sz w:val="24"/>
          <w:szCs w:val="24"/>
          <w:u w:val="single"/>
          <w:lang w:val="en-US"/>
        </w:rPr>
        <w:t>Research and Analysis</w:t>
      </w:r>
      <w:r w:rsidRPr="0BBE74FF" w:rsidR="0BBE74FF">
        <w:rPr>
          <w:rFonts w:ascii="Roboto" w:hAnsi="Roboto" w:eastAsia="Roboto" w:cs="Roboto"/>
          <w:b w:val="1"/>
          <w:bCs w:val="1"/>
          <w:i w:val="0"/>
          <w:iCs w:val="0"/>
          <w:caps w:val="0"/>
          <w:smallCaps w:val="0"/>
          <w:noProof w:val="0"/>
          <w:color w:val="000000" w:themeColor="text1" w:themeTint="FF" w:themeShade="FF"/>
          <w:sz w:val="24"/>
          <w:szCs w:val="24"/>
          <w:lang w:val="en-US"/>
        </w:rPr>
        <w:t xml:space="preserve"> </w:t>
      </w:r>
    </w:p>
    <w:p w:rsidR="0BBE74FF" w:rsidP="0BBE74FF" w:rsidRDefault="0BBE74FF" w14:paraId="3B7E4830" w14:textId="68AE9323">
      <w:pPr>
        <w:rPr>
          <w:rFonts w:ascii="Roboto" w:hAnsi="Roboto" w:eastAsia="Roboto" w:cs="Roboto"/>
          <w:b w:val="0"/>
          <w:bCs w:val="0"/>
          <w:i w:val="0"/>
          <w:iCs w:val="0"/>
          <w:caps w:val="0"/>
          <w:smallCaps w:val="0"/>
          <w:noProof w:val="0"/>
          <w:color w:val="000000" w:themeColor="text1" w:themeTint="FF" w:themeShade="FF"/>
          <w:sz w:val="24"/>
          <w:szCs w:val="24"/>
          <w:lang w:val="en-US"/>
        </w:rPr>
      </w:pPr>
      <w:r w:rsidRPr="0BBE74FF" w:rsidR="0BBE74FF">
        <w:rPr>
          <w:rFonts w:ascii="Roboto" w:hAnsi="Roboto" w:eastAsia="Roboto" w:cs="Roboto"/>
          <w:b w:val="0"/>
          <w:bCs w:val="0"/>
          <w:i w:val="0"/>
          <w:iCs w:val="0"/>
          <w:caps w:val="0"/>
          <w:smallCaps w:val="0"/>
          <w:noProof w:val="0"/>
          <w:color w:val="000000" w:themeColor="text1" w:themeTint="FF" w:themeShade="FF"/>
          <w:sz w:val="24"/>
          <w:szCs w:val="24"/>
          <w:lang w:val="en-US"/>
        </w:rPr>
        <w:t>STANDARD 9-12. T.RA.1: Research &amp; Inquiry (focusing on inquiry exploration)</w:t>
      </w:r>
    </w:p>
    <w:p w:rsidR="0BBE74FF" w:rsidP="0BBE74FF" w:rsidRDefault="0BBE74FF" w14:paraId="00CEFF69" w14:textId="51F8C175">
      <w:pPr>
        <w:pStyle w:val="Normal"/>
      </w:pPr>
      <w:r w:rsidRPr="0BBE74FF" w:rsidR="0BBE74FF">
        <w:rPr>
          <w:rFonts w:ascii="Roboto" w:hAnsi="Roboto" w:eastAsia="Roboto" w:cs="Roboto"/>
          <w:b w:val="0"/>
          <w:bCs w:val="0"/>
          <w:i w:val="0"/>
          <w:iCs w:val="0"/>
          <w:caps w:val="0"/>
          <w:smallCaps w:val="0"/>
          <w:noProof w:val="0"/>
          <w:color w:val="000000" w:themeColor="text1" w:themeTint="FF" w:themeShade="FF"/>
          <w:sz w:val="24"/>
          <w:szCs w:val="24"/>
          <w:lang w:val="en-US"/>
        </w:rPr>
        <w:t>Conduct research, generating questions to guide investigations of complex topics of interest, and using credible sources to support analyses.</w:t>
      </w:r>
    </w:p>
    <w:p w:rsidR="2EFB4F97" w:rsidP="3661E209" w:rsidRDefault="2EFB4F97" w14:paraId="437EDD3D" w14:textId="314F47B3">
      <w:pPr>
        <w:rPr>
          <w:rFonts w:ascii="Roboto" w:hAnsi="Roboto" w:eastAsia="Roboto" w:cs="Roboto"/>
          <w:b w:val="0"/>
          <w:bCs w:val="0"/>
          <w:i w:val="0"/>
          <w:iCs w:val="0"/>
          <w:caps w:val="0"/>
          <w:smallCaps w:val="0"/>
          <w:noProof w:val="0"/>
          <w:color w:val="000000" w:themeColor="text1" w:themeTint="FF" w:themeShade="FF"/>
          <w:sz w:val="24"/>
          <w:szCs w:val="24"/>
          <w:lang w:val="en-US"/>
        </w:rPr>
      </w:pPr>
      <w:r w:rsidRPr="3661E209" w:rsidR="2EFB4F97">
        <w:rPr>
          <w:rFonts w:ascii="Roboto" w:hAnsi="Roboto" w:eastAsia="Roboto" w:cs="Roboto"/>
          <w:b w:val="1"/>
          <w:bCs w:val="1"/>
          <w:i w:val="0"/>
          <w:iCs w:val="0"/>
          <w:caps w:val="0"/>
          <w:smallCaps w:val="0"/>
          <w:strike w:val="0"/>
          <w:dstrike w:val="0"/>
          <w:noProof w:val="0"/>
          <w:color w:val="000000" w:themeColor="text1" w:themeTint="FF" w:themeShade="FF"/>
          <w:sz w:val="24"/>
          <w:szCs w:val="24"/>
          <w:u w:val="single"/>
          <w:lang w:val="en-US"/>
        </w:rPr>
        <w:t>Periods and Movements</w:t>
      </w:r>
    </w:p>
    <w:p w:rsidR="2EFB4F97" w:rsidP="3661E209" w:rsidRDefault="2EFB4F97" w14:paraId="63CF9A9C" w14:textId="750A92E3">
      <w:pPr>
        <w:rPr>
          <w:rFonts w:ascii="Roboto" w:hAnsi="Roboto" w:eastAsia="Roboto" w:cs="Roboto"/>
          <w:b w:val="0"/>
          <w:bCs w:val="0"/>
          <w:i w:val="0"/>
          <w:iCs w:val="0"/>
          <w:caps w:val="0"/>
          <w:smallCaps w:val="0"/>
          <w:noProof w:val="0"/>
          <w:color w:val="000000" w:themeColor="text1" w:themeTint="FF" w:themeShade="FF"/>
          <w:sz w:val="24"/>
          <w:szCs w:val="24"/>
          <w:lang w:val="en-US"/>
        </w:rPr>
      </w:pPr>
      <w:r w:rsidRPr="3661E209" w:rsidR="2EFB4F97">
        <w:rPr>
          <w:rFonts w:ascii="Roboto" w:hAnsi="Roboto" w:eastAsia="Roboto" w:cs="Roboto"/>
          <w:b w:val="0"/>
          <w:bCs w:val="0"/>
          <w:i w:val="0"/>
          <w:iCs w:val="0"/>
          <w:caps w:val="0"/>
          <w:smallCaps w:val="0"/>
          <w:noProof w:val="0"/>
          <w:color w:val="000000" w:themeColor="text1" w:themeTint="FF" w:themeShade="FF"/>
          <w:sz w:val="24"/>
          <w:szCs w:val="24"/>
          <w:lang w:val="en-US"/>
        </w:rPr>
        <w:t>STANDARD 9-12.T.PM.1 Periods and Movements</w:t>
      </w:r>
    </w:p>
    <w:p w:rsidR="2EFB4F97" w:rsidP="3661E209" w:rsidRDefault="2EFB4F97" w14:paraId="26BBDA19" w14:textId="3FFDDB29">
      <w:pPr>
        <w:rPr>
          <w:rFonts w:ascii="Roboto" w:hAnsi="Roboto" w:eastAsia="Roboto" w:cs="Roboto"/>
          <w:b w:val="0"/>
          <w:bCs w:val="0"/>
          <w:i w:val="0"/>
          <w:iCs w:val="0"/>
          <w:caps w:val="0"/>
          <w:smallCaps w:val="0"/>
          <w:noProof w:val="0"/>
          <w:color w:val="000000" w:themeColor="text1" w:themeTint="FF" w:themeShade="FF"/>
          <w:sz w:val="24"/>
          <w:szCs w:val="24"/>
          <w:lang w:val="en-US"/>
        </w:rPr>
      </w:pPr>
      <w:r w:rsidRPr="281F04AE" w:rsidR="2EFB4F97">
        <w:rPr>
          <w:rFonts w:ascii="Roboto" w:hAnsi="Roboto" w:eastAsia="Roboto" w:cs="Roboto"/>
          <w:b w:val="0"/>
          <w:bCs w:val="0"/>
          <w:i w:val="0"/>
          <w:iCs w:val="0"/>
          <w:caps w:val="0"/>
          <w:smallCaps w:val="0"/>
          <w:noProof w:val="0"/>
          <w:color w:val="000000" w:themeColor="text1" w:themeTint="FF" w:themeShade="FF"/>
          <w:sz w:val="24"/>
          <w:szCs w:val="24"/>
          <w:lang w:val="en-US"/>
        </w:rPr>
        <w:t xml:space="preserve">Demonstrate knowledge of dominant themes, genres, and verbal styles of literature from a particular time period.  </w:t>
      </w:r>
    </w:p>
    <w:p w:rsidR="5FD7B3D4" w:rsidP="39A67038" w:rsidRDefault="5FD7B3D4" w14:paraId="1CA4C380" w14:textId="6C7807D7">
      <w:pPr>
        <w:rPr>
          <w:rFonts w:ascii="Roboto" w:hAnsi="Roboto" w:eastAsia="Roboto" w:cs="Roboto"/>
          <w:b w:val="0"/>
          <w:bCs w:val="0"/>
          <w:i w:val="0"/>
          <w:iCs w:val="0"/>
          <w:caps w:val="0"/>
          <w:smallCaps w:val="0"/>
          <w:noProof w:val="0"/>
          <w:color w:val="000000" w:themeColor="text1" w:themeTint="FF" w:themeShade="FF"/>
          <w:sz w:val="24"/>
          <w:szCs w:val="24"/>
          <w:lang w:val="en-US"/>
        </w:rPr>
      </w:pPr>
      <w:r w:rsidRPr="39A67038" w:rsidR="5FD7B3D4">
        <w:rPr>
          <w:rFonts w:ascii="Roboto" w:hAnsi="Roboto" w:eastAsia="Roboto" w:cs="Roboto"/>
          <w:b w:val="1"/>
          <w:bCs w:val="1"/>
          <w:i w:val="0"/>
          <w:iCs w:val="0"/>
          <w:caps w:val="0"/>
          <w:smallCaps w:val="0"/>
          <w:strike w:val="0"/>
          <w:dstrike w:val="0"/>
          <w:noProof w:val="0"/>
          <w:color w:val="000000" w:themeColor="text1" w:themeTint="FF" w:themeShade="FF"/>
          <w:sz w:val="24"/>
          <w:szCs w:val="24"/>
          <w:u w:val="single"/>
          <w:lang w:val="en-US"/>
        </w:rPr>
        <w:t>Grammar Conventions (GC) (SUPPORTING STANDARDS)</w:t>
      </w:r>
    </w:p>
    <w:p w:rsidR="5FD7B3D4" w:rsidP="39A67038" w:rsidRDefault="5FD7B3D4" w14:paraId="20371765" w14:textId="497DE8DA">
      <w:pPr>
        <w:rPr>
          <w:rFonts w:ascii="Roboto" w:hAnsi="Roboto" w:eastAsia="Roboto" w:cs="Roboto"/>
          <w:b w:val="0"/>
          <w:bCs w:val="0"/>
          <w:i w:val="0"/>
          <w:iCs w:val="0"/>
          <w:caps w:val="0"/>
          <w:smallCaps w:val="0"/>
          <w:noProof w:val="0"/>
          <w:color w:val="000000" w:themeColor="text1" w:themeTint="FF" w:themeShade="FF"/>
          <w:sz w:val="24"/>
          <w:szCs w:val="24"/>
          <w:lang w:val="en-US"/>
        </w:rPr>
      </w:pPr>
      <w:r w:rsidRPr="39A67038" w:rsidR="5FD7B3D4">
        <w:rPr>
          <w:rFonts w:ascii="Roboto" w:hAnsi="Roboto" w:eastAsia="Roboto" w:cs="Roboto"/>
          <w:b w:val="0"/>
          <w:bCs w:val="0"/>
          <w:i w:val="0"/>
          <w:iCs w:val="0"/>
          <w:caps w:val="0"/>
          <w:smallCaps w:val="0"/>
          <w:noProof w:val="0"/>
          <w:color w:val="000000" w:themeColor="text1" w:themeTint="FF" w:themeShade="FF"/>
          <w:sz w:val="24"/>
          <w:szCs w:val="24"/>
          <w:lang w:val="en-US"/>
        </w:rPr>
        <w:t>STANDARD K-12.L.GC.1: Grammar, Usage, &amp; Mechanics</w:t>
      </w:r>
    </w:p>
    <w:p w:rsidR="5FD7B3D4" w:rsidP="39A67038" w:rsidRDefault="5FD7B3D4" w14:paraId="4521D75B" w14:textId="667301E4">
      <w:pPr>
        <w:rPr>
          <w:rFonts w:ascii="Roboto" w:hAnsi="Roboto" w:eastAsia="Roboto" w:cs="Roboto"/>
          <w:b w:val="0"/>
          <w:bCs w:val="0"/>
          <w:i w:val="0"/>
          <w:iCs w:val="0"/>
          <w:caps w:val="0"/>
          <w:smallCaps w:val="0"/>
          <w:noProof w:val="0"/>
          <w:color w:val="000000" w:themeColor="text1" w:themeTint="FF" w:themeShade="FF"/>
          <w:sz w:val="24"/>
          <w:szCs w:val="24"/>
          <w:lang w:val="en-US"/>
        </w:rPr>
      </w:pPr>
      <w:r w:rsidRPr="39A67038" w:rsidR="5FD7B3D4">
        <w:rPr>
          <w:rFonts w:ascii="Roboto" w:hAnsi="Roboto" w:eastAsia="Roboto" w:cs="Roboto"/>
          <w:b w:val="0"/>
          <w:bCs w:val="0"/>
          <w:i w:val="0"/>
          <w:iCs w:val="0"/>
          <w:caps w:val="0"/>
          <w:smallCaps w:val="0"/>
          <w:noProof w:val="0"/>
          <w:color w:val="000000" w:themeColor="text1" w:themeTint="FF" w:themeShade="FF"/>
          <w:sz w:val="24"/>
          <w:szCs w:val="24"/>
          <w:lang w:val="en-US"/>
        </w:rPr>
        <w:t>Draw from knowledge of the conventions of Standard English grammar, usage, and mechanics when analyzing, evaluating, and constructing texts.</w:t>
      </w:r>
    </w:p>
    <w:p w:rsidR="5FD7B3D4" w:rsidP="39A67038" w:rsidRDefault="5FD7B3D4" w14:paraId="7CF3249B" w14:textId="17463262">
      <w:pPr>
        <w:rPr>
          <w:rFonts w:ascii="Roboto" w:hAnsi="Roboto" w:eastAsia="Roboto" w:cs="Roboto"/>
          <w:b w:val="0"/>
          <w:bCs w:val="0"/>
          <w:i w:val="0"/>
          <w:iCs w:val="0"/>
          <w:caps w:val="0"/>
          <w:smallCaps w:val="0"/>
          <w:noProof w:val="0"/>
          <w:color w:val="000000" w:themeColor="text1" w:themeTint="FF" w:themeShade="FF"/>
          <w:sz w:val="24"/>
          <w:szCs w:val="24"/>
          <w:lang w:val="en-US"/>
        </w:rPr>
      </w:pPr>
      <w:r w:rsidRPr="39A67038" w:rsidR="5FD7B3D4">
        <w:rPr>
          <w:rFonts w:ascii="Roboto" w:hAnsi="Roboto" w:eastAsia="Roboto" w:cs="Roboto"/>
          <w:b w:val="0"/>
          <w:bCs w:val="0"/>
          <w:i w:val="0"/>
          <w:iCs w:val="0"/>
          <w:caps w:val="0"/>
          <w:smallCaps w:val="0"/>
          <w:noProof w:val="0"/>
          <w:color w:val="000000" w:themeColor="text1" w:themeTint="FF" w:themeShade="FF"/>
          <w:sz w:val="24"/>
          <w:szCs w:val="24"/>
          <w:lang w:val="en-US"/>
        </w:rPr>
        <w:t xml:space="preserve">STANDARD 9-12.L.GC.2: Syntax </w:t>
      </w:r>
    </w:p>
    <w:p w:rsidR="5FD7B3D4" w:rsidP="39A67038" w:rsidRDefault="5FD7B3D4" w14:paraId="25199F14" w14:textId="21492CAD">
      <w:pPr>
        <w:rPr>
          <w:rFonts w:ascii="Roboto" w:hAnsi="Roboto" w:eastAsia="Roboto" w:cs="Roboto"/>
          <w:b w:val="0"/>
          <w:bCs w:val="0"/>
          <w:i w:val="0"/>
          <w:iCs w:val="0"/>
          <w:caps w:val="0"/>
          <w:smallCaps w:val="0"/>
          <w:noProof w:val="0"/>
          <w:color w:val="000000" w:themeColor="text1" w:themeTint="FF" w:themeShade="FF"/>
          <w:sz w:val="24"/>
          <w:szCs w:val="24"/>
          <w:lang w:val="en-US"/>
        </w:rPr>
      </w:pPr>
      <w:r w:rsidRPr="39A67038" w:rsidR="5FD7B3D4">
        <w:rPr>
          <w:rFonts w:ascii="Roboto" w:hAnsi="Roboto" w:eastAsia="Roboto" w:cs="Roboto"/>
          <w:b w:val="0"/>
          <w:bCs w:val="0"/>
          <w:i w:val="0"/>
          <w:iCs w:val="0"/>
          <w:caps w:val="0"/>
          <w:smallCaps w:val="0"/>
          <w:noProof w:val="0"/>
          <w:color w:val="000000" w:themeColor="text1" w:themeTint="FF" w:themeShade="FF"/>
          <w:sz w:val="24"/>
          <w:szCs w:val="24"/>
          <w:lang w:val="en-US"/>
        </w:rPr>
        <w:t>Apply understanding of syntax to comprehend, analyze, evaluate, craft, and reshape sentences to achieve desired effects.</w:t>
      </w:r>
    </w:p>
    <w:p w:rsidR="5FD7B3D4" w:rsidP="39A67038" w:rsidRDefault="5FD7B3D4" w14:paraId="4FDA3700" w14:textId="40A9FCB8">
      <w:pPr>
        <w:rPr>
          <w:rFonts w:ascii="Roboto" w:hAnsi="Roboto" w:eastAsia="Roboto" w:cs="Roboto"/>
          <w:b w:val="0"/>
          <w:bCs w:val="0"/>
          <w:i w:val="0"/>
          <w:iCs w:val="0"/>
          <w:caps w:val="0"/>
          <w:smallCaps w:val="0"/>
          <w:noProof w:val="0"/>
          <w:color w:val="000000" w:themeColor="text1" w:themeTint="FF" w:themeShade="FF"/>
          <w:sz w:val="24"/>
          <w:szCs w:val="24"/>
          <w:lang w:val="en-US"/>
        </w:rPr>
      </w:pPr>
      <w:r w:rsidRPr="39A67038" w:rsidR="5FD7B3D4">
        <w:rPr>
          <w:rFonts w:ascii="Roboto" w:hAnsi="Roboto" w:eastAsia="Roboto" w:cs="Roboto"/>
          <w:b w:val="1"/>
          <w:bCs w:val="1"/>
          <w:i w:val="0"/>
          <w:iCs w:val="0"/>
          <w:caps w:val="0"/>
          <w:smallCaps w:val="0"/>
          <w:strike w:val="0"/>
          <w:dstrike w:val="0"/>
          <w:noProof w:val="0"/>
          <w:color w:val="000000" w:themeColor="text1" w:themeTint="FF" w:themeShade="FF"/>
          <w:sz w:val="24"/>
          <w:szCs w:val="24"/>
          <w:u w:val="single"/>
          <w:lang w:val="en-US"/>
        </w:rPr>
        <w:t>Vocabulary (V) (SUPPORTING STANDARDS)</w:t>
      </w:r>
    </w:p>
    <w:p w:rsidR="5FD7B3D4" w:rsidP="39A67038" w:rsidRDefault="5FD7B3D4" w14:paraId="5CCA06F7" w14:textId="6D29EEF2">
      <w:pPr>
        <w:rPr>
          <w:rFonts w:ascii="Roboto" w:hAnsi="Roboto" w:eastAsia="Roboto" w:cs="Roboto"/>
          <w:b w:val="0"/>
          <w:bCs w:val="0"/>
          <w:i w:val="0"/>
          <w:iCs w:val="0"/>
          <w:caps w:val="0"/>
          <w:smallCaps w:val="0"/>
          <w:noProof w:val="0"/>
          <w:color w:val="000000" w:themeColor="text1" w:themeTint="FF" w:themeShade="FF"/>
          <w:sz w:val="24"/>
          <w:szCs w:val="24"/>
          <w:lang w:val="en-US"/>
        </w:rPr>
      </w:pPr>
      <w:r w:rsidRPr="39A67038" w:rsidR="5FD7B3D4">
        <w:rPr>
          <w:rFonts w:ascii="Roboto" w:hAnsi="Roboto" w:eastAsia="Roboto" w:cs="Roboto"/>
          <w:b w:val="0"/>
          <w:bCs w:val="0"/>
          <w:i w:val="0"/>
          <w:iCs w:val="0"/>
          <w:caps w:val="0"/>
          <w:smallCaps w:val="0"/>
          <w:noProof w:val="0"/>
          <w:color w:val="000000" w:themeColor="text1" w:themeTint="FF" w:themeShade="FF"/>
          <w:sz w:val="24"/>
          <w:szCs w:val="24"/>
          <w:lang w:val="en-US"/>
        </w:rPr>
        <w:t xml:space="preserve">STANDARD 9-12. L.V.1: General, Academic, &amp; Specialized Vocabulary </w:t>
      </w:r>
    </w:p>
    <w:p w:rsidR="5FD7B3D4" w:rsidP="39A67038" w:rsidRDefault="5FD7B3D4" w14:paraId="23A42F62" w14:textId="4695DA29">
      <w:pPr>
        <w:rPr>
          <w:rFonts w:ascii="Roboto" w:hAnsi="Roboto" w:eastAsia="Roboto" w:cs="Roboto"/>
          <w:b w:val="0"/>
          <w:bCs w:val="0"/>
          <w:i w:val="0"/>
          <w:iCs w:val="0"/>
          <w:caps w:val="0"/>
          <w:smallCaps w:val="0"/>
          <w:noProof w:val="0"/>
          <w:color w:val="000000" w:themeColor="text1" w:themeTint="FF" w:themeShade="FF"/>
          <w:sz w:val="24"/>
          <w:szCs w:val="24"/>
          <w:lang w:val="en-US"/>
        </w:rPr>
      </w:pPr>
      <w:r w:rsidRPr="39A67038" w:rsidR="5FD7B3D4">
        <w:rPr>
          <w:rFonts w:ascii="Roboto" w:hAnsi="Roboto" w:eastAsia="Roboto" w:cs="Roboto"/>
          <w:b w:val="0"/>
          <w:bCs w:val="0"/>
          <w:i w:val="0"/>
          <w:iCs w:val="0"/>
          <w:caps w:val="0"/>
          <w:smallCaps w:val="0"/>
          <w:noProof w:val="0"/>
          <w:color w:val="000000" w:themeColor="text1" w:themeTint="FF" w:themeShade="FF"/>
          <w:sz w:val="24"/>
          <w:szCs w:val="24"/>
          <w:lang w:val="en-US"/>
        </w:rPr>
        <w:t>Use expanding vocabulary knowledge to interpret texts and to craft effective communications across a wide variety of real-life, academic, disciplinary, technical, and professional contexts.</w:t>
      </w:r>
    </w:p>
    <w:p w:rsidR="5FD7B3D4" w:rsidP="39A67038" w:rsidRDefault="5FD7B3D4" w14:paraId="2D7753CB" w14:textId="7FDC2252">
      <w:pPr>
        <w:rPr>
          <w:rFonts w:ascii="Roboto" w:hAnsi="Roboto" w:eastAsia="Roboto" w:cs="Roboto"/>
          <w:b w:val="0"/>
          <w:bCs w:val="0"/>
          <w:i w:val="0"/>
          <w:iCs w:val="0"/>
          <w:caps w:val="0"/>
          <w:smallCaps w:val="0"/>
          <w:noProof w:val="0"/>
          <w:color w:val="000000" w:themeColor="text1" w:themeTint="FF" w:themeShade="FF"/>
          <w:sz w:val="24"/>
          <w:szCs w:val="24"/>
          <w:lang w:val="en-US"/>
        </w:rPr>
      </w:pPr>
      <w:r w:rsidRPr="39A67038" w:rsidR="5FD7B3D4">
        <w:rPr>
          <w:rFonts w:ascii="Roboto" w:hAnsi="Roboto" w:eastAsia="Roboto" w:cs="Roboto"/>
          <w:b w:val="0"/>
          <w:bCs w:val="0"/>
          <w:i w:val="0"/>
          <w:iCs w:val="0"/>
          <w:caps w:val="0"/>
          <w:smallCaps w:val="0"/>
          <w:noProof w:val="0"/>
          <w:color w:val="000000" w:themeColor="text1" w:themeTint="FF" w:themeShade="FF"/>
          <w:sz w:val="24"/>
          <w:szCs w:val="24"/>
          <w:lang w:val="en-US"/>
        </w:rPr>
        <w:t>STANDARD 9-12. L.V.2: Word Analysis</w:t>
      </w:r>
    </w:p>
    <w:p w:rsidR="5FD7B3D4" w:rsidP="39A67038" w:rsidRDefault="5FD7B3D4" w14:paraId="6BC7BB92" w14:textId="2CF86529">
      <w:pPr>
        <w:rPr>
          <w:rFonts w:ascii="Roboto" w:hAnsi="Roboto" w:eastAsia="Roboto" w:cs="Roboto"/>
          <w:b w:val="0"/>
          <w:bCs w:val="0"/>
          <w:i w:val="0"/>
          <w:iCs w:val="0"/>
          <w:caps w:val="0"/>
          <w:smallCaps w:val="0"/>
          <w:noProof w:val="0"/>
          <w:color w:val="000000" w:themeColor="text1" w:themeTint="FF" w:themeShade="FF"/>
          <w:sz w:val="24"/>
          <w:szCs w:val="24"/>
          <w:lang w:val="en-US"/>
        </w:rPr>
      </w:pPr>
      <w:r w:rsidRPr="39A67038" w:rsidR="5FD7B3D4">
        <w:rPr>
          <w:rFonts w:ascii="Roboto" w:hAnsi="Roboto" w:eastAsia="Roboto" w:cs="Roboto"/>
          <w:b w:val="0"/>
          <w:bCs w:val="0"/>
          <w:i w:val="0"/>
          <w:iCs w:val="0"/>
          <w:caps w:val="0"/>
          <w:smallCaps w:val="0"/>
          <w:noProof w:val="0"/>
          <w:color w:val="000000" w:themeColor="text1" w:themeTint="FF" w:themeShade="FF"/>
          <w:sz w:val="24"/>
          <w:szCs w:val="24"/>
          <w:lang w:val="en-US"/>
        </w:rPr>
        <w:t>Use word knowledge and word analysis skills to determine the meaning of unfamiliar words and phrases and to communicate effectively for a variety of purposes.</w:t>
      </w:r>
    </w:p>
    <w:p w:rsidR="5FD7B3D4" w:rsidP="39A67038" w:rsidRDefault="5FD7B3D4" w14:paraId="17511E51" w14:textId="7419AB51">
      <w:pPr>
        <w:rPr>
          <w:rFonts w:ascii="Roboto" w:hAnsi="Roboto" w:eastAsia="Roboto" w:cs="Roboto"/>
          <w:b w:val="0"/>
          <w:bCs w:val="0"/>
          <w:i w:val="0"/>
          <w:iCs w:val="0"/>
          <w:caps w:val="0"/>
          <w:smallCaps w:val="0"/>
          <w:noProof w:val="0"/>
          <w:color w:val="000000" w:themeColor="text1" w:themeTint="FF" w:themeShade="FF"/>
          <w:sz w:val="24"/>
          <w:szCs w:val="24"/>
          <w:lang w:val="en-US"/>
        </w:rPr>
      </w:pPr>
      <w:r w:rsidRPr="39A67038" w:rsidR="5FD7B3D4">
        <w:rPr>
          <w:rFonts w:ascii="Roboto" w:hAnsi="Roboto" w:eastAsia="Roboto" w:cs="Roboto"/>
          <w:b w:val="0"/>
          <w:bCs w:val="0"/>
          <w:i w:val="0"/>
          <w:iCs w:val="0"/>
          <w:caps w:val="0"/>
          <w:smallCaps w:val="0"/>
          <w:noProof w:val="0"/>
          <w:color w:val="000000" w:themeColor="text1" w:themeTint="FF" w:themeShade="FF"/>
          <w:sz w:val="24"/>
          <w:szCs w:val="24"/>
          <w:lang w:val="en-US"/>
        </w:rPr>
        <w:t xml:space="preserve">STANDARD 9-12. L.V.3: Meaning &amp; Purpose </w:t>
      </w:r>
    </w:p>
    <w:p w:rsidR="5FD7B3D4" w:rsidP="39A67038" w:rsidRDefault="5FD7B3D4" w14:paraId="438E3B43" w14:textId="51700E6E">
      <w:pPr>
        <w:rPr>
          <w:rFonts w:ascii="Roboto" w:hAnsi="Roboto" w:eastAsia="Roboto" w:cs="Roboto"/>
          <w:b w:val="0"/>
          <w:bCs w:val="0"/>
          <w:i w:val="0"/>
          <w:iCs w:val="0"/>
          <w:caps w:val="0"/>
          <w:smallCaps w:val="0"/>
          <w:noProof w:val="0"/>
          <w:color w:val="000000" w:themeColor="text1" w:themeTint="FF" w:themeShade="FF"/>
          <w:sz w:val="24"/>
          <w:szCs w:val="24"/>
          <w:lang w:val="en-US"/>
        </w:rPr>
      </w:pPr>
      <w:r w:rsidRPr="39A67038" w:rsidR="5FD7B3D4">
        <w:rPr>
          <w:rFonts w:ascii="Roboto" w:hAnsi="Roboto" w:eastAsia="Roboto" w:cs="Roboto"/>
          <w:b w:val="0"/>
          <w:bCs w:val="0"/>
          <w:i w:val="0"/>
          <w:iCs w:val="0"/>
          <w:caps w:val="0"/>
          <w:smallCaps w:val="0"/>
          <w:noProof w:val="0"/>
          <w:color w:val="000000" w:themeColor="text1" w:themeTint="FF" w:themeShade="FF"/>
          <w:sz w:val="24"/>
          <w:szCs w:val="24"/>
          <w:lang w:val="en-US"/>
        </w:rPr>
        <w:t>Analyze and craft nuanced words and phrases in a variety of texts and for a variety of purposes</w:t>
      </w:r>
    </w:p>
    <w:p w:rsidR="2EFB4F97" w:rsidP="3661E209" w:rsidRDefault="2EFB4F97" w14:paraId="13A9CC47" w14:textId="765864D7">
      <w:pPr>
        <w:rPr>
          <w:rFonts w:ascii="Roboto" w:hAnsi="Roboto" w:eastAsia="Roboto" w:cs="Roboto"/>
          <w:b w:val="0"/>
          <w:bCs w:val="0"/>
          <w:i w:val="0"/>
          <w:iCs w:val="0"/>
          <w:caps w:val="0"/>
          <w:smallCaps w:val="0"/>
          <w:noProof w:val="0"/>
          <w:color w:val="000000" w:themeColor="text1" w:themeTint="FF" w:themeShade="FF"/>
          <w:sz w:val="24"/>
          <w:szCs w:val="24"/>
          <w:lang w:val="en-US"/>
        </w:rPr>
      </w:pPr>
      <w:r w:rsidRPr="3661E209" w:rsidR="2EFB4F97">
        <w:rPr>
          <w:rFonts w:ascii="Roboto" w:hAnsi="Roboto" w:eastAsia="Roboto" w:cs="Roboto"/>
          <w:b w:val="1"/>
          <w:bCs w:val="1"/>
          <w:i w:val="0"/>
          <w:iCs w:val="0"/>
          <w:caps w:val="0"/>
          <w:smallCaps w:val="0"/>
          <w:strike w:val="0"/>
          <w:dstrike w:val="0"/>
          <w:noProof w:val="0"/>
          <w:color w:val="000000" w:themeColor="text1" w:themeTint="FF" w:themeShade="FF"/>
          <w:sz w:val="24"/>
          <w:szCs w:val="24"/>
          <w:u w:val="single"/>
          <w:lang w:val="en-US"/>
        </w:rPr>
        <w:t>PRACTICE: SITUATING TEXT</w:t>
      </w:r>
    </w:p>
    <w:p w:rsidR="2EFB4F97" w:rsidP="3661E209" w:rsidRDefault="2EFB4F97" w14:paraId="3F60EEA8" w14:textId="4D54DA89">
      <w:pPr>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pPr>
      <w:r w:rsidRPr="3661E209" w:rsidR="2EFB4F97">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 xml:space="preserve">STANDARD </w:t>
      </w:r>
      <w:r w:rsidRPr="3661E209" w:rsidR="30C1D37D">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K-12</w:t>
      </w:r>
      <w:r w:rsidRPr="3661E209" w:rsidR="2EFB4F97">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.P.ST.1: Context</w:t>
      </w:r>
    </w:p>
    <w:p w:rsidR="2EFB4F97" w:rsidP="3661E209" w:rsidRDefault="2EFB4F97" w14:paraId="2755F8DD" w14:textId="24279B7C">
      <w:pPr>
        <w:pStyle w:val="Normal"/>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pPr>
      <w:r w:rsidRPr="3661E209" w:rsidR="2EFB4F97">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Develop and apply knowledge of key components of context such as background information, geographic location, cultural influences, time period, and contemporary events when interpreting and constructing texts.</w:t>
      </w:r>
    </w:p>
    <w:p w:rsidR="2EFB4F97" w:rsidP="281F04AE" w:rsidRDefault="2EFB4F97" w14:paraId="00680F9B" w14:textId="3659006E">
      <w:pPr>
        <w:pStyle w:val="Normal"/>
        <w:rPr>
          <w:rFonts w:ascii="Roboto" w:hAnsi="Roboto" w:eastAsia="Roboto" w:cs="Roboto"/>
          <w:b w:val="1"/>
          <w:bCs w:val="1"/>
          <w:i w:val="0"/>
          <w:iCs w:val="0"/>
          <w:caps w:val="0"/>
          <w:smallCaps w:val="0"/>
          <w:strike w:val="0"/>
          <w:dstrike w:val="0"/>
          <w:noProof w:val="0"/>
          <w:color w:val="000000" w:themeColor="text1" w:themeTint="FF" w:themeShade="FF"/>
          <w:sz w:val="24"/>
          <w:szCs w:val="24"/>
          <w:u w:val="none"/>
          <w:lang w:val="en-US"/>
        </w:rPr>
      </w:pPr>
      <w:r w:rsidRPr="281F04AE" w:rsidR="2EFB4F97">
        <w:rPr>
          <w:rFonts w:ascii="Roboto" w:hAnsi="Roboto" w:eastAsia="Roboto" w:cs="Roboto"/>
          <w:b w:val="1"/>
          <w:bCs w:val="1"/>
          <w:i w:val="0"/>
          <w:iCs w:val="0"/>
          <w:caps w:val="0"/>
          <w:smallCaps w:val="0"/>
          <w:strike w:val="0"/>
          <w:dstrike w:val="0"/>
          <w:noProof w:val="0"/>
          <w:color w:val="000000" w:themeColor="text1" w:themeTint="FF" w:themeShade="FF"/>
          <w:sz w:val="24"/>
          <w:szCs w:val="24"/>
          <w:u w:val="single"/>
          <w:lang w:val="en-US"/>
        </w:rPr>
        <w:t>PRACTICE: AUTHOR’S CRAFT</w:t>
      </w:r>
    </w:p>
    <w:p w:rsidR="2EFB4F97" w:rsidP="3661E209" w:rsidRDefault="2EFB4F97" w14:paraId="5A579626" w14:textId="76E99451">
      <w:pPr>
        <w:pStyle w:val="Normal"/>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pPr>
      <w:r w:rsidRPr="3661E209" w:rsidR="2EFB4F97">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 xml:space="preserve">STANDARD </w:t>
      </w:r>
      <w:r w:rsidRPr="3661E209" w:rsidR="6A1E0077">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K-12</w:t>
      </w:r>
      <w:r w:rsidRPr="3661E209" w:rsidR="2EFB4F97">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 xml:space="preserve">.P.AC.1: Reading like a Writer </w:t>
      </w:r>
    </w:p>
    <w:p w:rsidR="2EFB4F97" w:rsidP="3661E209" w:rsidRDefault="2EFB4F97" w14:paraId="7BC21142" w14:textId="2F9B0E85">
      <w:pPr>
        <w:pStyle w:val="Normal"/>
      </w:pPr>
      <w:r w:rsidRPr="3661E209" w:rsidR="2EFB4F97">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 xml:space="preserve">Interpret texts through the author’s lens by </w:t>
      </w:r>
      <w:r w:rsidRPr="3661E209" w:rsidR="2EFB4F97">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identifying</w:t>
      </w:r>
      <w:r w:rsidRPr="3661E209" w:rsidR="2EFB4F97">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 analyzing, and evaluating craft techniques that are connected to the responses, thoughts, decisions, and questions triggered by the text.</w:t>
      </w:r>
    </w:p>
    <w:p w:rsidR="2EFB4F97" w:rsidP="3661E209" w:rsidRDefault="2EFB4F97" w14:paraId="77B918E6" w14:textId="3E04F14C">
      <w:pPr>
        <w:pStyle w:val="Normal"/>
      </w:pPr>
      <w:r w:rsidRPr="2C0F47C6" w:rsidR="2EFB4F97">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 xml:space="preserve">STANDARD </w:t>
      </w:r>
      <w:r w:rsidRPr="2C0F47C6" w:rsidR="097FEAF9">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K-12</w:t>
      </w:r>
      <w:r w:rsidRPr="2C0F47C6" w:rsidR="2EFB4F97">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 xml:space="preserve">.P.AC.3: Text Design </w:t>
      </w:r>
    </w:p>
    <w:p w:rsidR="2EFB4F97" w:rsidP="3661E209" w:rsidRDefault="2EFB4F97" w14:paraId="3FF8BB2D" w14:textId="37749994">
      <w:pPr>
        <w:pStyle w:val="Normal"/>
      </w:pPr>
      <w:r w:rsidRPr="2C0F47C6" w:rsidR="2EFB4F97">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Consider the impact of text design on audience and purpose when consuming and producing texts across modes and genres.</w:t>
      </w:r>
    </w:p>
    <w:p w:rsidR="00E90265" w:rsidP="00141BFB" w:rsidRDefault="00E90265" w14:paraId="0B9E4765" w14:textId="0B42822A">
      <w:pPr>
        <w:pStyle w:val="Heading3"/>
      </w:pPr>
      <w:r w:rsidR="053FB1FB">
        <w:rPr/>
        <w:t>Essential Questions</w:t>
      </w:r>
    </w:p>
    <w:p w:rsidR="7425891C" w:rsidP="3661E209" w:rsidRDefault="7425891C" w14:paraId="1E30EFA4" w14:textId="1100325F">
      <w:pPr>
        <w:pStyle w:val="ListParagraph"/>
        <w:numPr>
          <w:ilvl w:val="0"/>
          <w:numId w:val="2"/>
        </w:numPr>
        <w:rPr/>
      </w:pPr>
      <w:r w:rsidR="7425891C">
        <w:rPr/>
        <w:t>What are the defining characteristics of writing from an American Literary period?</w:t>
      </w:r>
    </w:p>
    <w:p w:rsidR="7425891C" w:rsidP="3661E209" w:rsidRDefault="7425891C" w14:paraId="137B4178" w14:textId="0E836191">
      <w:pPr>
        <w:pStyle w:val="ListParagraph"/>
        <w:numPr>
          <w:ilvl w:val="0"/>
          <w:numId w:val="2"/>
        </w:numPr>
        <w:rPr/>
      </w:pPr>
      <w:r w:rsidR="7425891C">
        <w:rPr/>
        <w:t>How might the characters and/or setting from a text set in one American Literary period change if it were moved to another?</w:t>
      </w:r>
    </w:p>
    <w:p w:rsidR="7425891C" w:rsidP="3661E209" w:rsidRDefault="7425891C" w14:paraId="4BD63D49" w14:textId="7A5D07D9">
      <w:pPr>
        <w:pStyle w:val="ListParagraph"/>
        <w:numPr>
          <w:ilvl w:val="0"/>
          <w:numId w:val="2"/>
        </w:numPr>
        <w:rPr/>
      </w:pPr>
      <w:r w:rsidR="7425891C">
        <w:rPr/>
        <w:t>How might a reader use American Literary period historical context to appropriately situate a text and analyze an author’s purpose?</w:t>
      </w:r>
    </w:p>
    <w:p w:rsidR="00141BFB" w:rsidP="00141BFB" w:rsidRDefault="00141BFB" w14:paraId="0D29C978" w14:textId="42CEB5F9">
      <w:pPr>
        <w:pStyle w:val="Heading3"/>
      </w:pPr>
      <w:r>
        <w:t>Assessment</w:t>
      </w:r>
      <w:r w:rsidR="00C76099">
        <w:t xml:space="preserve"> Tasks</w:t>
      </w:r>
    </w:p>
    <w:p w:rsidR="00E90265" w:rsidP="00E90265" w:rsidRDefault="00E90265" w14:paraId="250FE6AB" w14:textId="0B20E557">
      <w:pPr>
        <w:pStyle w:val="Heading4"/>
      </w:pPr>
      <w:r w:rsidR="053FB1FB">
        <w:rPr/>
        <w:t>Formative Assessments</w:t>
      </w:r>
    </w:p>
    <w:p w:rsidR="128C071A" w:rsidP="3661E209" w:rsidRDefault="128C071A" w14:paraId="1ADA1165" w14:textId="5DD90125">
      <w:pPr>
        <w:pStyle w:val="Normal"/>
        <w:rPr>
          <w:b w:val="1"/>
          <w:bCs w:val="1"/>
        </w:rPr>
      </w:pPr>
      <w:r w:rsidRPr="3661E209" w:rsidR="128C071A">
        <w:rPr>
          <w:b w:val="1"/>
          <w:bCs w:val="1"/>
        </w:rPr>
        <w:t>Selected Response Mini-Assessments</w:t>
      </w:r>
    </w:p>
    <w:p w:rsidR="128C071A" w:rsidP="3661E209" w:rsidRDefault="128C071A" w14:paraId="7E66B451" w14:textId="163F8DE6">
      <w:pPr>
        <w:pStyle w:val="Normal"/>
      </w:pPr>
      <w:r w:rsidR="128C071A">
        <w:rPr/>
        <w:t>Students demonstrate mastery of academic, specialized, and general vocabulary through selected response questions that require recall and application of academic and specialized languages.</w:t>
      </w:r>
    </w:p>
    <w:p w:rsidR="12AB8690" w:rsidP="3661E209" w:rsidRDefault="12AB8690" w14:paraId="023B708E" w14:textId="6E654035">
      <w:pPr>
        <w:pStyle w:val="Normal"/>
        <w:rPr>
          <w:b w:val="1"/>
          <w:bCs w:val="1"/>
        </w:rPr>
      </w:pPr>
      <w:r w:rsidRPr="3661E209" w:rsidR="12AB8690">
        <w:rPr>
          <w:b w:val="1"/>
          <w:bCs w:val="1"/>
        </w:rPr>
        <w:t>Multimodal Text Analysis</w:t>
      </w:r>
    </w:p>
    <w:p w:rsidR="12AB8690" w:rsidP="3661E209" w:rsidRDefault="12AB8690" w14:paraId="6CC5CFE4" w14:textId="5B04100E">
      <w:pPr>
        <w:pStyle w:val="Normal"/>
      </w:pPr>
      <w:r w:rsidR="12AB8690">
        <w:rPr/>
        <w:t>Students analyze how different modes and genres affect their understanding of the same literary period</w:t>
      </w:r>
    </w:p>
    <w:p w:rsidR="12AB8690" w:rsidP="3661E209" w:rsidRDefault="12AB8690" w14:paraId="7651100D" w14:textId="56201ABF">
      <w:pPr>
        <w:pStyle w:val="Normal"/>
        <w:rPr>
          <w:b w:val="1"/>
          <w:bCs w:val="1"/>
        </w:rPr>
      </w:pPr>
      <w:r w:rsidRPr="3661E209" w:rsidR="12AB8690">
        <w:rPr>
          <w:b w:val="1"/>
          <w:bCs w:val="1"/>
        </w:rPr>
        <w:t>Period Comparison - Constructed Response</w:t>
      </w:r>
    </w:p>
    <w:p w:rsidR="12AB8690" w:rsidP="3661E209" w:rsidRDefault="12AB8690" w14:paraId="6AF88811" w14:textId="1A9A6107">
      <w:pPr>
        <w:pStyle w:val="Normal"/>
      </w:pPr>
      <w:r w:rsidR="12AB8690">
        <w:rPr/>
        <w:t>Students write a constructed response comparing how two different literary periods would approach the same theme (e.g., nature, individual vs. society).</w:t>
      </w:r>
    </w:p>
    <w:p w:rsidR="12AB8690" w:rsidP="3661E209" w:rsidRDefault="12AB8690" w14:paraId="3AFB8276" w14:textId="115AC006">
      <w:pPr>
        <w:pStyle w:val="Normal"/>
        <w:rPr>
          <w:b w:val="1"/>
          <w:bCs w:val="1"/>
        </w:rPr>
      </w:pPr>
      <w:r w:rsidRPr="3661E209" w:rsidR="12AB8690">
        <w:rPr>
          <w:b w:val="1"/>
          <w:bCs w:val="1"/>
        </w:rPr>
        <w:t>Text Characteristics - Student Discourse Groups</w:t>
      </w:r>
    </w:p>
    <w:p w:rsidR="12AB8690" w:rsidP="3661E209" w:rsidRDefault="12AB8690" w14:paraId="1DDEE150" w14:textId="1C68AC9D">
      <w:pPr>
        <w:pStyle w:val="Normal"/>
      </w:pPr>
      <w:r w:rsidR="12AB8690">
        <w:rPr/>
        <w:t>Students analyze characteristics of their assigned American Literary Period using unit texts.</w:t>
      </w:r>
    </w:p>
    <w:p w:rsidR="12AB8690" w:rsidP="3661E209" w:rsidRDefault="12AB8690" w14:paraId="64842663" w14:textId="515E6B67">
      <w:pPr>
        <w:pStyle w:val="Normal"/>
        <w:rPr>
          <w:b w:val="1"/>
          <w:bCs w:val="1"/>
        </w:rPr>
      </w:pPr>
      <w:r w:rsidRPr="3661E209" w:rsidR="12AB8690">
        <w:rPr>
          <w:b w:val="1"/>
          <w:bCs w:val="1"/>
        </w:rPr>
        <w:t>Native American Literature - Cultural Context Analysis</w:t>
      </w:r>
    </w:p>
    <w:p w:rsidR="12AB8690" w:rsidP="3661E209" w:rsidRDefault="12AB8690" w14:paraId="71A43159" w14:textId="1C010171">
      <w:pPr>
        <w:pStyle w:val="Normal"/>
      </w:pPr>
      <w:r w:rsidR="12AB8690">
        <w:rPr/>
        <w:t xml:space="preserve">Students analyze how historical and cultural context </w:t>
      </w:r>
      <w:r w:rsidR="12AB8690">
        <w:rPr/>
        <w:t>shape</w:t>
      </w:r>
      <w:r w:rsidR="12AB8690">
        <w:rPr/>
        <w:t xml:space="preserve"> meaning, </w:t>
      </w:r>
      <w:r w:rsidR="12AB8690">
        <w:rPr/>
        <w:t>demonstrating</w:t>
      </w:r>
      <w:r w:rsidR="12AB8690">
        <w:rPr/>
        <w:t xml:space="preserve"> understanding of oral tradition and cultural significance. </w:t>
      </w:r>
    </w:p>
    <w:p w:rsidR="12AB8690" w:rsidP="3661E209" w:rsidRDefault="12AB8690" w14:paraId="206360BA" w14:textId="1900EBB9">
      <w:pPr>
        <w:pStyle w:val="Normal"/>
      </w:pPr>
      <w:r w:rsidR="12AB8690">
        <w:rPr/>
        <w:t>This will begin as a student discourse activity, and end with students writing a constructed response on how historical and cultural context shape meaning that each literary text reflects the values, beliefs, and concerns of its time.</w:t>
      </w:r>
    </w:p>
    <w:p w:rsidR="12AB8690" w:rsidP="3661E209" w:rsidRDefault="12AB8690" w14:paraId="222B2E1F" w14:textId="1016E421">
      <w:pPr>
        <w:pStyle w:val="ListParagraph"/>
        <w:numPr>
          <w:ilvl w:val="0"/>
          <w:numId w:val="4"/>
        </w:numPr>
        <w:rPr/>
      </w:pPr>
      <w:r w:rsidRPr="3661E209" w:rsidR="12AB8690">
        <w:rPr>
          <w:b w:val="1"/>
          <w:bCs w:val="1"/>
        </w:rPr>
        <w:t xml:space="preserve">Honors Extension: </w:t>
      </w:r>
      <w:r w:rsidR="12AB8690">
        <w:rPr/>
        <w:t>How do the different authors' individual structure, style, and technique reflect period-specific values and ideologies?</w:t>
      </w:r>
    </w:p>
    <w:p w:rsidRPr="00E90265" w:rsidR="00E90265" w:rsidP="00E90265" w:rsidRDefault="00E90265" w14:paraId="0AEB7DA8" w14:textId="6A592AEC">
      <w:pPr>
        <w:pStyle w:val="Heading4"/>
      </w:pPr>
      <w:r w:rsidR="053FB1FB">
        <w:rPr/>
        <w:t>Summative Assessments</w:t>
      </w:r>
    </w:p>
    <w:p w:rsidR="19FFC8E2" w:rsidP="3661E209" w:rsidRDefault="19FFC8E2" w14:paraId="160E54DE" w14:textId="64ADB5A8">
      <w:pPr>
        <w:pStyle w:val="Normal"/>
        <w:rPr>
          <w:b w:val="1"/>
          <w:bCs w:val="1"/>
        </w:rPr>
      </w:pPr>
      <w:r w:rsidRPr="75296696" w:rsidR="5C941DB5">
        <w:rPr>
          <w:b w:val="1"/>
          <w:bCs w:val="1"/>
        </w:rPr>
        <w:t xml:space="preserve">OL: </w:t>
      </w:r>
      <w:r w:rsidRPr="75296696" w:rsidR="19FFC8E2">
        <w:rPr>
          <w:b w:val="1"/>
          <w:bCs w:val="1"/>
        </w:rPr>
        <w:t>”One Character, Four Worlds” - One-Pager</w:t>
      </w:r>
    </w:p>
    <w:p w:rsidR="19FFC8E2" w:rsidP="3661E209" w:rsidRDefault="19FFC8E2" w14:paraId="4529F003" w14:textId="310FDA9B">
      <w:pPr>
        <w:pStyle w:val="Normal"/>
        <w:rPr>
          <w:b w:val="0"/>
          <w:bCs w:val="0"/>
        </w:rPr>
      </w:pPr>
      <w:r w:rsidR="19FFC8E2">
        <w:rPr>
          <w:b w:val="0"/>
          <w:bCs w:val="0"/>
        </w:rPr>
        <w:t>Students create an original protagonist and demonstrate how characterization, conflicts and setting would differ in four American literary periods through a visual one-pager with a written comparison and contrast analysis.</w:t>
      </w:r>
    </w:p>
    <w:p w:rsidR="19FFC8E2" w:rsidP="75296696" w:rsidRDefault="19FFC8E2" w14:paraId="0B2FB4B1" w14:textId="78FDCA91">
      <w:pPr>
        <w:pStyle w:val="Normal"/>
        <w:ind w:left="0"/>
        <w:rPr>
          <w:b w:val="1"/>
          <w:bCs w:val="1"/>
        </w:rPr>
      </w:pPr>
      <w:r w:rsidRPr="75296696" w:rsidR="72B7B445">
        <w:rPr>
          <w:b w:val="1"/>
          <w:bCs w:val="1"/>
        </w:rPr>
        <w:t xml:space="preserve">Honors Extension </w:t>
      </w:r>
      <w:r w:rsidRPr="75296696" w:rsidR="19FFC8E2">
        <w:rPr>
          <w:b w:val="1"/>
          <w:bCs w:val="1"/>
        </w:rPr>
        <w:t xml:space="preserve">Performance Task </w:t>
      </w:r>
      <w:r w:rsidRPr="75296696" w:rsidR="19FFC8E2">
        <w:rPr>
          <w:b w:val="1"/>
          <w:bCs w:val="1"/>
        </w:rPr>
        <w:t>-”Voices</w:t>
      </w:r>
      <w:r w:rsidRPr="75296696" w:rsidR="19FFC8E2">
        <w:rPr>
          <w:b w:val="1"/>
          <w:bCs w:val="1"/>
        </w:rPr>
        <w:t xml:space="preserve"> Across Time”: Mini Podcast</w:t>
      </w:r>
    </w:p>
    <w:p w:rsidR="19FFC8E2" w:rsidP="75296696" w:rsidRDefault="19FFC8E2" w14:paraId="73976214" w14:textId="71B6BF1C">
      <w:pPr>
        <w:pStyle w:val="Normal"/>
        <w:ind w:left="0"/>
        <w:rPr>
          <w:b w:val="0"/>
          <w:bCs w:val="0"/>
        </w:rPr>
      </w:pPr>
      <w:r w:rsidR="19FFC8E2">
        <w:rPr>
          <w:b w:val="0"/>
          <w:bCs w:val="0"/>
        </w:rPr>
        <w:t xml:space="preserve">In this culminating Honors extension to the One-Pager, students will synthesize their understanding of historical context, rhetorical choices, and character development by </w:t>
      </w:r>
      <w:r w:rsidR="19FFC8E2">
        <w:rPr>
          <w:b w:val="0"/>
          <w:bCs w:val="0"/>
        </w:rPr>
        <w:t>participating</w:t>
      </w:r>
      <w:r w:rsidR="19FFC8E2">
        <w:rPr>
          <w:b w:val="0"/>
          <w:bCs w:val="0"/>
        </w:rPr>
        <w:t xml:space="preserve"> in a collaborative, performance-based task. Working in four-person groups, students will take on the personas of original characters developed to reflect the values, conflicts, and rhetorical patterns of each of the four literary periods studied: Native American Oral Tradition, Romanticism, Transcendentalism, and Dark Romanticism.</w:t>
      </w:r>
    </w:p>
    <w:p w:rsidR="19FFC8E2" w:rsidP="75296696" w:rsidRDefault="19FFC8E2" w14:paraId="1098D0BB" w14:textId="154B37DD">
      <w:pPr>
        <w:pStyle w:val="Normal"/>
        <w:ind w:left="0"/>
      </w:pPr>
      <w:r w:rsidR="19FFC8E2">
        <w:rPr>
          <w:b w:val="0"/>
          <w:bCs w:val="0"/>
        </w:rPr>
        <w:t xml:space="preserve">The group will create either a podcast episode or a YouTube-style panel show, in which each character presents and defends their perspective on a selected modern or enduring conflict. The group must </w:t>
      </w:r>
      <w:r w:rsidR="19FFC8E2">
        <w:rPr>
          <w:b w:val="0"/>
          <w:bCs w:val="0"/>
        </w:rPr>
        <w:t>demonstrate</w:t>
      </w:r>
      <w:r w:rsidR="19FFC8E2">
        <w:rPr>
          <w:b w:val="0"/>
          <w:bCs w:val="0"/>
        </w:rPr>
        <w:t xml:space="preserve"> how rhetorical strategies, authorial voice, tone, and thematic values vary across time periods. This project reinforces the Rhetorical Transaction by requiring students to consider how each character's argument reflects the relationship among speaker, audience, message, and historical context. While the project is collaborative, the student grade is completely individual and will be evaluated based on the following components:</w:t>
      </w:r>
    </w:p>
    <w:p w:rsidR="19FFC8E2" w:rsidP="3661E209" w:rsidRDefault="19FFC8E2" w14:paraId="621FBBA0" w14:textId="1CCC189C">
      <w:pPr>
        <w:pStyle w:val="ListParagraph"/>
        <w:numPr>
          <w:ilvl w:val="0"/>
          <w:numId w:val="3"/>
        </w:numPr>
        <w:rPr>
          <w:b w:val="0"/>
          <w:bCs w:val="0"/>
        </w:rPr>
      </w:pPr>
      <w:r w:rsidR="19FFC8E2">
        <w:rPr>
          <w:b w:val="0"/>
          <w:bCs w:val="0"/>
        </w:rPr>
        <w:t>Accuracy and authenticity of the student’s character voice and rhetorical style</w:t>
      </w:r>
    </w:p>
    <w:p w:rsidR="19FFC8E2" w:rsidP="3661E209" w:rsidRDefault="19FFC8E2" w14:paraId="0C75EE9B" w14:textId="68B5446B">
      <w:pPr>
        <w:pStyle w:val="ListParagraph"/>
        <w:numPr>
          <w:ilvl w:val="0"/>
          <w:numId w:val="3"/>
        </w:numPr>
        <w:rPr>
          <w:b w:val="0"/>
          <w:bCs w:val="0"/>
        </w:rPr>
      </w:pPr>
      <w:r w:rsidR="19FFC8E2">
        <w:rPr>
          <w:b w:val="0"/>
          <w:bCs w:val="0"/>
        </w:rPr>
        <w:t>Clarity and coherence of the individual’s arguments</w:t>
      </w:r>
    </w:p>
    <w:p w:rsidR="19FFC8E2" w:rsidP="3661E209" w:rsidRDefault="19FFC8E2" w14:paraId="402EA897" w14:textId="4DEE3CB3">
      <w:pPr>
        <w:pStyle w:val="ListParagraph"/>
        <w:numPr>
          <w:ilvl w:val="0"/>
          <w:numId w:val="3"/>
        </w:numPr>
        <w:rPr>
          <w:b w:val="0"/>
          <w:bCs w:val="0"/>
        </w:rPr>
      </w:pPr>
      <w:r w:rsidR="19FFC8E2">
        <w:rPr>
          <w:b w:val="0"/>
          <w:bCs w:val="0"/>
        </w:rPr>
        <w:t>Depth of understanding of the literary period and values</w:t>
      </w:r>
    </w:p>
    <w:p w:rsidR="19FFC8E2" w:rsidP="3661E209" w:rsidRDefault="19FFC8E2" w14:paraId="7E16964D" w14:textId="6AACBB58">
      <w:pPr>
        <w:pStyle w:val="ListParagraph"/>
        <w:numPr>
          <w:ilvl w:val="0"/>
          <w:numId w:val="3"/>
        </w:numPr>
        <w:rPr>
          <w:b w:val="0"/>
          <w:bCs w:val="0"/>
        </w:rPr>
      </w:pPr>
      <w:r w:rsidR="19FFC8E2">
        <w:rPr>
          <w:b w:val="0"/>
          <w:bCs w:val="0"/>
        </w:rPr>
        <w:t>Engagement and contribution during the discussion or performance</w:t>
      </w:r>
    </w:p>
    <w:p w:rsidR="19FFC8E2" w:rsidP="3661E209" w:rsidRDefault="19FFC8E2" w14:paraId="1048E4FF" w14:textId="4479D4C2">
      <w:pPr>
        <w:pStyle w:val="ListParagraph"/>
        <w:numPr>
          <w:ilvl w:val="0"/>
          <w:numId w:val="3"/>
        </w:numPr>
        <w:rPr>
          <w:b w:val="0"/>
          <w:bCs w:val="0"/>
        </w:rPr>
      </w:pPr>
      <w:r w:rsidR="19FFC8E2">
        <w:rPr>
          <w:b w:val="0"/>
          <w:bCs w:val="0"/>
        </w:rPr>
        <w:t>Graded reflection</w:t>
      </w:r>
    </w:p>
    <w:p w:rsidR="00B408B8" w:rsidP="00B408B8" w:rsidRDefault="00B408B8" w14:paraId="1B6E27A4" w14:textId="0D0BEC7E">
      <w:pPr>
        <w:pStyle w:val="Heading3"/>
      </w:pPr>
      <w:r>
        <w:t>Learning Experiences</w:t>
      </w:r>
    </w:p>
    <w:tbl>
      <w:tblPr>
        <w:tblStyle w:val="ListTable3-Accent1"/>
        <w:tblW w:w="145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Learning Experiences"/>
        <w:tblDescription w:val="The table below shows Learning Experiences and their relationship to assessments."/>
      </w:tblPr>
      <w:tblGrid>
        <w:gridCol w:w="2475"/>
        <w:gridCol w:w="4116"/>
        <w:gridCol w:w="2725"/>
        <w:gridCol w:w="2805"/>
        <w:gridCol w:w="2385"/>
      </w:tblGrid>
      <w:tr w:rsidR="00E90265" w:rsidTr="0BBE74FF" w14:paraId="25802E1A" w14:textId="56F98348">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2475" w:type="dxa"/>
            <w:tcMar/>
          </w:tcPr>
          <w:p w:rsidRPr="00E90265" w:rsidR="00E90265" w:rsidP="00E90265" w:rsidRDefault="00E90265" w14:paraId="42250299" w14:textId="17F4213B">
            <w:pPr>
              <w:spacing w:before="40" w:after="40"/>
              <w:jc w:val="center"/>
              <w:rPr>
                <w:sz w:val="22"/>
                <w:szCs w:val="22"/>
              </w:rPr>
            </w:pPr>
            <w:r w:rsidRPr="00E90265">
              <w:rPr>
                <w:color w:val="FFFFFF"/>
                <w:sz w:val="22"/>
                <w:szCs w:val="22"/>
              </w:rPr>
              <w:t>Learning Experience</w:t>
            </w:r>
          </w:p>
        </w:tc>
        <w:tc>
          <w:tcPr>
            <w:cnfStyle w:val="000000000000" w:firstRow="0" w:lastRow="0" w:firstColumn="0" w:lastColumn="0" w:oddVBand="0" w:evenVBand="0" w:oddHBand="0" w:evenHBand="0" w:firstRowFirstColumn="0" w:firstRowLastColumn="0" w:lastRowFirstColumn="0" w:lastRowLastColumn="0"/>
            <w:tcW w:w="4116" w:type="dxa"/>
            <w:tcMar/>
          </w:tcPr>
          <w:p w:rsidRPr="00E90265" w:rsidR="00E90265" w:rsidP="00E90265" w:rsidRDefault="00E90265" w14:paraId="20E19175" w14:textId="7E026E3E">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00E90265">
              <w:rPr>
                <w:color w:val="FFFFFF"/>
                <w:sz w:val="22"/>
                <w:szCs w:val="22"/>
              </w:rPr>
              <w:t>Objective or Content</w:t>
            </w:r>
          </w:p>
        </w:tc>
        <w:tc>
          <w:tcPr>
            <w:cnfStyle w:val="000000000000" w:firstRow="0" w:lastRow="0" w:firstColumn="0" w:lastColumn="0" w:oddVBand="0" w:evenVBand="0" w:oddHBand="0" w:evenHBand="0" w:firstRowFirstColumn="0" w:firstRowLastColumn="0" w:lastRowFirstColumn="0" w:lastRowLastColumn="0"/>
            <w:tcW w:w="2725" w:type="dxa"/>
            <w:tcMar/>
          </w:tcPr>
          <w:p w:rsidRPr="00E90265" w:rsidR="00E90265" w:rsidP="00E90265" w:rsidRDefault="00E90265" w14:paraId="4ADCC949" w14:textId="15C08EE9">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00E90265">
              <w:rPr>
                <w:rFonts w:eastAsia="Calibri" w:cs="Calibri"/>
                <w:sz w:val="22"/>
                <w:szCs w:val="22"/>
              </w:rPr>
              <w:t>Learning Experience Resources</w:t>
            </w:r>
          </w:p>
        </w:tc>
        <w:tc>
          <w:tcPr>
            <w:cnfStyle w:val="000000000000" w:firstRow="0" w:lastRow="0" w:firstColumn="0" w:lastColumn="0" w:oddVBand="0" w:evenVBand="0" w:oddHBand="0" w:evenHBand="0" w:firstRowFirstColumn="0" w:firstRowLastColumn="0" w:lastRowFirstColumn="0" w:lastRowLastColumn="0"/>
            <w:tcW w:w="2805" w:type="dxa"/>
            <w:tcMar/>
          </w:tcPr>
          <w:p w:rsidRPr="00E90265" w:rsidR="00E90265" w:rsidP="00E90265" w:rsidRDefault="00E90265" w14:paraId="0896023C" w14:textId="5B183602">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00E90265">
              <w:rPr>
                <w:rFonts w:eastAsia="Calibri" w:cs="Calibri"/>
                <w:sz w:val="22"/>
                <w:szCs w:val="22"/>
              </w:rPr>
              <w:t>Personalized Learning and Differentiation</w:t>
            </w:r>
          </w:p>
        </w:tc>
        <w:tc>
          <w:tcPr>
            <w:cnfStyle w:val="000000000000" w:firstRow="0" w:lastRow="0" w:firstColumn="0" w:lastColumn="0" w:oddVBand="0" w:evenVBand="0" w:oddHBand="0" w:evenHBand="0" w:firstRowFirstColumn="0" w:firstRowLastColumn="0" w:lastRowFirstColumn="0" w:lastRowLastColumn="0"/>
            <w:tcW w:w="2385" w:type="dxa"/>
            <w:tcMar/>
          </w:tcPr>
          <w:p w:rsidR="75FB2932" w:rsidP="3661E209" w:rsidRDefault="75FB2932" w14:paraId="256F3B77" w14:textId="3A688E1D">
            <w:pPr>
              <w:pStyle w:val="Normal"/>
              <w:jc w:val="center"/>
              <w:rPr>
                <w:rFonts w:eastAsia="Calibri" w:cs="Calibri"/>
                <w:sz w:val="22"/>
                <w:szCs w:val="22"/>
              </w:rPr>
            </w:pPr>
            <w:r w:rsidRPr="3661E209" w:rsidR="75FB2932">
              <w:rPr>
                <w:rFonts w:eastAsia="Calibri" w:cs="Calibri"/>
                <w:sz w:val="22"/>
                <w:szCs w:val="22"/>
              </w:rPr>
              <w:t>Vocabulary</w:t>
            </w:r>
          </w:p>
        </w:tc>
      </w:tr>
      <w:tr w:rsidR="00E90265" w:rsidTr="0BBE74FF" w14:paraId="5E8610D1" w14:textId="126E66D3">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2475" w:type="dxa"/>
            <w:shd w:val="clear" w:color="auto" w:fill="E8E8E8" w:themeFill="background2"/>
            <w:tcMar/>
          </w:tcPr>
          <w:p w:rsidRPr="00B408B8" w:rsidR="00E90265" w:rsidP="00E90265" w:rsidRDefault="00E90265" w14:paraId="6ED39BED" w14:textId="22BA45D0">
            <w:pPr>
              <w:spacing w:before="40" w:after="40"/>
            </w:pPr>
            <w:r w:rsidR="053FB1FB">
              <w:rPr/>
              <w:t>LE 1</w:t>
            </w:r>
            <w:r w:rsidR="62FA41ED">
              <w:rPr/>
              <w:t xml:space="preserve"> Literary Period Characteristics</w:t>
            </w:r>
          </w:p>
          <w:p w:rsidRPr="00B408B8" w:rsidR="00E90265" w:rsidP="00E90265" w:rsidRDefault="00E90265" w14:paraId="417574FC" w14:textId="5284BA87">
            <w:pPr>
              <w:spacing w:before="40" w:after="40"/>
            </w:pPr>
            <w:r w:rsidR="41A43F7A">
              <w:rPr>
                <w:b w:val="0"/>
                <w:bCs w:val="0"/>
              </w:rPr>
              <w:t xml:space="preserve">Students </w:t>
            </w:r>
            <w:r w:rsidR="41A43F7A">
              <w:rPr>
                <w:b w:val="0"/>
                <w:bCs w:val="0"/>
              </w:rPr>
              <w:t>identify</w:t>
            </w:r>
            <w:r w:rsidR="41A43F7A">
              <w:rPr>
                <w:b w:val="0"/>
                <w:bCs w:val="0"/>
              </w:rPr>
              <w:t xml:space="preserve"> and classify characteristics of</w:t>
            </w:r>
            <w:r w:rsidR="2657C508">
              <w:rPr>
                <w:b w:val="0"/>
                <w:bCs w:val="0"/>
              </w:rPr>
              <w:t xml:space="preserve"> 4 early literary periods:</w:t>
            </w:r>
            <w:r w:rsidR="41A43F7A">
              <w:rPr>
                <w:b w:val="0"/>
                <w:bCs w:val="0"/>
              </w:rPr>
              <w:t xml:space="preserve"> </w:t>
            </w:r>
            <w:r w:rsidR="41A43F7A">
              <w:rPr>
                <w:b w:val="0"/>
                <w:bCs w:val="0"/>
              </w:rPr>
              <w:t xml:space="preserve">Native American, Romanticism, Dark Romanticism, and Transcendentalism. Students </w:t>
            </w:r>
            <w:r w:rsidR="41A43F7A">
              <w:rPr>
                <w:b w:val="0"/>
                <w:bCs w:val="0"/>
              </w:rPr>
              <w:t>identify</w:t>
            </w:r>
            <w:r w:rsidR="41A43F7A">
              <w:rPr>
                <w:b w:val="0"/>
                <w:bCs w:val="0"/>
              </w:rPr>
              <w:t>, describe, and explain period-specific features in text and text excerpts in multiple modes and multimodal texts and explain how these characteristics reflect each movement's purpose and values, and how authors constructed texts for a specific purpose and to have an intended impact.</w:t>
            </w:r>
            <w:r w:rsidR="62FA41ED">
              <w:rPr/>
              <w:t xml:space="preserve"> </w:t>
            </w:r>
          </w:p>
        </w:tc>
        <w:tc>
          <w:tcPr>
            <w:cnfStyle w:val="000000000000" w:firstRow="0" w:lastRow="0" w:firstColumn="0" w:lastColumn="0" w:oddVBand="0" w:evenVBand="0" w:oddHBand="0" w:evenHBand="0" w:firstRowFirstColumn="0" w:firstRowLastColumn="0" w:lastRowFirstColumn="0" w:lastRowLastColumn="0"/>
            <w:tcW w:w="4116" w:type="dxa"/>
            <w:tcMar/>
          </w:tcPr>
          <w:p w:rsidRPr="00B408B8" w:rsidR="00E90265" w:rsidP="3661E209" w:rsidRDefault="00E90265" w14:paraId="4D584123" w14:textId="666B7DD6">
            <w:pPr>
              <w:spacing w:before="0" w:beforeAutospacing="off" w:after="0" w:afterAutospacing="off"/>
              <w:jc w:val="center"/>
              <w:cnfStyle w:val="000000100000" w:firstRow="0" w:lastRow="0" w:firstColumn="0" w:lastColumn="0" w:oddVBand="0" w:evenVBand="0" w:oddHBand="1" w:evenHBand="0" w:firstRowFirstColumn="0" w:firstRowLastColumn="0" w:lastRowFirstColumn="0" w:lastRowLastColumn="0"/>
              <w:rPr>
                <w:b w:val="1"/>
                <w:bCs w:val="1"/>
              </w:rPr>
            </w:pPr>
            <w:r w:rsidRPr="3661E209" w:rsidR="0C2C73F1">
              <w:rPr>
                <w:b w:val="1"/>
                <w:bCs w:val="1"/>
              </w:rPr>
              <w:t>GRADE 11 EXPECTATIONS</w:t>
            </w:r>
          </w:p>
          <w:p w:rsidRPr="00B408B8" w:rsidR="00E90265" w:rsidP="3661E209" w:rsidRDefault="00E90265" w14:paraId="1904097C" w14:textId="25CDABB4">
            <w:pPr>
              <w:spacing w:before="40" w:after="40"/>
              <w:jc w:val="left"/>
              <w:cnfStyle w:val="000000100000" w:firstRow="0" w:lastRow="0" w:firstColumn="0" w:lastColumn="0" w:oddVBand="0" w:evenVBand="0" w:oddHBand="1" w:evenHBand="0" w:firstRowFirstColumn="0" w:firstRowLastColumn="0" w:lastRowFirstColumn="0" w:lastRowLastColumn="0"/>
            </w:pPr>
            <w:r w:rsidRPr="3661E209" w:rsidR="7F0AB6B7">
              <w:rPr>
                <w:rFonts w:ascii="Roboto" w:hAnsi="Roboto" w:eastAsia="Roboto" w:cs="Roboto"/>
                <w:noProof w:val="0"/>
                <w:sz w:val="24"/>
                <w:szCs w:val="24"/>
                <w:lang w:val="en-US"/>
              </w:rPr>
              <w:t xml:space="preserve">11.T.PM.1.a Explain how a group of writers in a particular time and place came together to constitute a social/cultural/political movement. </w:t>
            </w:r>
          </w:p>
          <w:p w:rsidRPr="00B408B8" w:rsidR="00E90265" w:rsidP="3661E209" w:rsidRDefault="00E90265" w14:paraId="5EEBC9D2" w14:textId="368F6D95">
            <w:pPr>
              <w:spacing w:before="40" w:after="40"/>
              <w:jc w:val="left"/>
              <w:cnfStyle w:val="000000100000" w:firstRow="0" w:lastRow="0" w:firstColumn="0" w:lastColumn="0" w:oddVBand="0" w:evenVBand="0" w:oddHBand="1" w:evenHBand="0" w:firstRowFirstColumn="0" w:firstRowLastColumn="0" w:lastRowFirstColumn="0" w:lastRowLastColumn="0"/>
            </w:pPr>
            <w:r w:rsidRPr="0BBE74FF" w:rsidR="0BBE74FF">
              <w:rPr>
                <w:rFonts w:ascii="Roboto" w:hAnsi="Roboto" w:eastAsia="Roboto" w:cs="Roboto"/>
                <w:noProof w:val="0"/>
                <w:sz w:val="24"/>
                <w:szCs w:val="24"/>
                <w:lang w:val="en-US"/>
              </w:rPr>
              <w:t>11.T.PM.1.b Identify and discuss major authors and works of three periods of English and American literary history, including key themes and stylistic features.</w:t>
            </w:r>
          </w:p>
          <w:p w:rsidR="0BBE74FF" w:rsidP="0BBE74FF" w:rsidRDefault="0BBE74FF" w14:paraId="649F7577" w14:textId="15DCC4A6">
            <w:pPr>
              <w:spacing w:before="240" w:beforeAutospacing="off" w:after="240" w:afterAutospacing="off"/>
              <w:jc w:val="left"/>
            </w:pPr>
            <w:r w:rsidRPr="0BBE74FF" w:rsidR="0BBE74FF">
              <w:rPr>
                <w:rFonts w:ascii="Roboto" w:hAnsi="Roboto" w:eastAsia="Roboto" w:cs="Roboto"/>
                <w:noProof w:val="0"/>
                <w:sz w:val="24"/>
                <w:szCs w:val="24"/>
                <w:lang w:val="en-US"/>
              </w:rPr>
              <w:t>11.T.RA.1.b Synthesize information from a variety of credible sources to support a central thesis, citing appropriately.</w:t>
            </w:r>
          </w:p>
          <w:p w:rsidR="0BBE74FF" w:rsidP="0BBE74FF" w:rsidRDefault="0BBE74FF" w14:paraId="5132379D" w14:textId="0FB722F2">
            <w:pPr>
              <w:spacing w:before="40" w:after="40"/>
              <w:jc w:val="left"/>
              <w:rPr>
                <w:rFonts w:ascii="Roboto" w:hAnsi="Roboto" w:eastAsia="Roboto" w:cs="Roboto"/>
                <w:noProof w:val="0"/>
                <w:sz w:val="24"/>
                <w:szCs w:val="24"/>
                <w:lang w:val="en-US"/>
              </w:rPr>
            </w:pPr>
          </w:p>
          <w:p w:rsidRPr="00B408B8" w:rsidR="00E90265" w:rsidP="3661E209" w:rsidRDefault="00E90265" w14:paraId="47999F6D" w14:textId="58D3AC06">
            <w:pPr>
              <w:spacing w:before="0" w:beforeAutospacing="off" w:after="0" w:afterAutospacing="off"/>
              <w:jc w:val="left"/>
              <w:cnfStyle w:val="000000100000" w:firstRow="0" w:lastRow="0" w:firstColumn="0" w:lastColumn="0" w:oddVBand="0" w:evenVBand="0" w:oddHBand="1" w:evenHBand="0" w:firstRowFirstColumn="0" w:firstRowLastColumn="0" w:lastRowFirstColumn="0" w:lastRowLastColumn="0"/>
              <w:rPr>
                <w:b w:val="1"/>
                <w:bCs w:val="1"/>
              </w:rPr>
            </w:pPr>
          </w:p>
          <w:p w:rsidRPr="00B408B8" w:rsidR="00E90265" w:rsidP="3661E209" w:rsidRDefault="00E90265" w14:paraId="5215C3B5" w14:textId="480CE289">
            <w:pPr>
              <w:spacing w:before="40" w:after="40"/>
              <w:jc w:val="left"/>
              <w:cnfStyle w:val="000000100000" w:firstRow="0" w:lastRow="0" w:firstColumn="0" w:lastColumn="0" w:oddVBand="0" w:evenVBand="0" w:oddHBand="1" w:evenHBand="0" w:firstRowFirstColumn="0" w:firstRowLastColumn="0" w:lastRowFirstColumn="0" w:lastRowLastColumn="0"/>
              <w:rPr>
                <w:b w:val="0"/>
                <w:bCs w:val="0"/>
              </w:rPr>
            </w:pPr>
          </w:p>
        </w:tc>
        <w:tc>
          <w:tcPr>
            <w:cnfStyle w:val="000000000000" w:firstRow="0" w:lastRow="0" w:firstColumn="0" w:lastColumn="0" w:oddVBand="0" w:evenVBand="0" w:oddHBand="0" w:evenHBand="0" w:firstRowFirstColumn="0" w:firstRowLastColumn="0" w:lastRowFirstColumn="0" w:lastRowLastColumn="0"/>
            <w:tcW w:w="2725" w:type="dxa"/>
            <w:tcMar/>
          </w:tcPr>
          <w:p w:rsidR="2BC575D8" w:rsidP="3661E209" w:rsidRDefault="2BC575D8" w14:paraId="1820CBDD" w14:textId="4ABA2212">
            <w:pPr>
              <w:pStyle w:val="ListParagraph"/>
              <w:numPr>
                <w:ilvl w:val="0"/>
                <w:numId w:val="6"/>
              </w:numPr>
              <w:spacing w:before="40" w:after="40"/>
              <w:rPr>
                <w:sz w:val="24"/>
                <w:szCs w:val="24"/>
              </w:rPr>
            </w:pPr>
            <w:r w:rsidR="2BC575D8">
              <w:rPr/>
              <w:t>Literary Periods and Characteristics mini-lesson and notes</w:t>
            </w:r>
          </w:p>
          <w:p w:rsidR="61D99BF0" w:rsidP="3661E209" w:rsidRDefault="61D99BF0" w14:paraId="258F0694" w14:textId="5F130D09">
            <w:pPr>
              <w:pStyle w:val="ListParagraph"/>
              <w:numPr>
                <w:ilvl w:val="0"/>
                <w:numId w:val="6"/>
              </w:numPr>
              <w:spacing w:before="40" w:after="40"/>
              <w:rPr>
                <w:sz w:val="24"/>
                <w:szCs w:val="24"/>
              </w:rPr>
            </w:pPr>
            <w:r w:rsidRPr="3661E209" w:rsidR="61D99BF0">
              <w:rPr>
                <w:sz w:val="24"/>
                <w:szCs w:val="24"/>
              </w:rPr>
              <w:t xml:space="preserve">Excerpts from representative texts of each literary period for authorial style and language characteristics. </w:t>
            </w:r>
          </w:p>
          <w:p w:rsidRPr="00B408B8" w:rsidR="00E90265" w:rsidP="3661E209" w:rsidRDefault="00E90265" w14:paraId="449053F4" w14:textId="6770C987">
            <w:pPr>
              <w:pStyle w:val="ListParagraph"/>
              <w:numPr>
                <w:ilvl w:val="0"/>
                <w:numId w:val="6"/>
              </w:numPr>
              <w:spacing w:before="0" w:beforeAutospacing="off" w:after="240" w:afterAutospacing="off"/>
              <w:cnfStyle w:val="000000100000" w:firstRow="0" w:lastRow="0" w:firstColumn="0" w:lastColumn="0" w:oddVBand="0" w:evenVBand="0" w:oddHBand="1" w:evenHBand="0" w:firstRowFirstColumn="0" w:firstRowLastColumn="0" w:lastRowFirstColumn="0" w:lastRowLastColumn="0"/>
              <w:rPr>
                <w:sz w:val="24"/>
                <w:szCs w:val="24"/>
              </w:rPr>
            </w:pPr>
            <w:r w:rsidR="5FE519CD">
              <w:rPr/>
              <w:t xml:space="preserve">Literary Period </w:t>
            </w:r>
            <w:r w:rsidR="32D9D0CB">
              <w:rPr/>
              <w:t>Note catcher</w:t>
            </w:r>
            <w:r w:rsidR="5FE519CD">
              <w:rPr/>
              <w:t xml:space="preserve"> and Graphic Organizer</w:t>
            </w:r>
          </w:p>
          <w:p w:rsidRPr="00B408B8" w:rsidR="00E90265" w:rsidP="3661E209" w:rsidRDefault="00E90265" w14:paraId="33DB0BF1" w14:textId="58767DA9">
            <w:pPr>
              <w:pStyle w:val="Normal"/>
              <w:spacing w:before="40" w:after="40"/>
              <w:cnfStyle w:val="000000100000" w:firstRow="0" w:lastRow="0" w:firstColumn="0" w:lastColumn="0" w:oddVBand="0" w:evenVBand="0" w:oddHBand="1" w:evenHBand="0" w:firstRowFirstColumn="0" w:firstRowLastColumn="0" w:lastRowFirstColumn="0" w:lastRowLastColumn="0"/>
              <w:rPr>
                <w:b w:val="1"/>
                <w:bCs w:val="1"/>
                <w:sz w:val="24"/>
                <w:szCs w:val="24"/>
                <w:u w:val="single"/>
              </w:rPr>
            </w:pPr>
            <w:r w:rsidRPr="3661E209" w:rsidR="685EB61A">
              <w:rPr>
                <w:b w:val="1"/>
                <w:bCs w:val="1"/>
                <w:sz w:val="24"/>
                <w:szCs w:val="24"/>
                <w:u w:val="single"/>
              </w:rPr>
              <w:t>Genres of Texts:</w:t>
            </w:r>
          </w:p>
          <w:p w:rsidRPr="00B408B8" w:rsidR="00E90265" w:rsidP="3661E209" w:rsidRDefault="00E90265" w14:paraId="7F7D5229" w14:textId="3F7BAE3D">
            <w:pPr>
              <w:pStyle w:val="Normal"/>
              <w:spacing w:before="40" w:after="40"/>
              <w:cnfStyle w:val="000000100000" w:firstRow="0" w:lastRow="0" w:firstColumn="0" w:lastColumn="0" w:oddVBand="0" w:evenVBand="0" w:oddHBand="1" w:evenHBand="0" w:firstRowFirstColumn="0" w:firstRowLastColumn="0" w:lastRowFirstColumn="0" w:lastRowLastColumn="0"/>
              <w:rPr>
                <w:sz w:val="24"/>
                <w:szCs w:val="24"/>
              </w:rPr>
            </w:pPr>
            <w:r w:rsidRPr="3661E209" w:rsidR="685EB61A">
              <w:rPr>
                <w:sz w:val="24"/>
                <w:szCs w:val="24"/>
              </w:rPr>
              <w:t>Folktales</w:t>
            </w:r>
          </w:p>
          <w:p w:rsidRPr="00B408B8" w:rsidR="00E90265" w:rsidP="3661E209" w:rsidRDefault="00E90265" w14:paraId="38EEB5EE" w14:textId="75F903AD">
            <w:pPr>
              <w:pStyle w:val="Normal"/>
              <w:spacing w:before="40" w:after="40"/>
              <w:cnfStyle w:val="000000100000" w:firstRow="0" w:lastRow="0" w:firstColumn="0" w:lastColumn="0" w:oddVBand="0" w:evenVBand="0" w:oddHBand="1" w:evenHBand="0" w:firstRowFirstColumn="0" w:firstRowLastColumn="0" w:lastRowFirstColumn="0" w:lastRowLastColumn="0"/>
              <w:rPr>
                <w:sz w:val="24"/>
                <w:szCs w:val="24"/>
              </w:rPr>
            </w:pPr>
            <w:r w:rsidRPr="3661E209" w:rsidR="685EB61A">
              <w:rPr>
                <w:sz w:val="24"/>
                <w:szCs w:val="24"/>
              </w:rPr>
              <w:t>Myths</w:t>
            </w:r>
          </w:p>
          <w:p w:rsidRPr="00B408B8" w:rsidR="00E90265" w:rsidP="3661E209" w:rsidRDefault="00E90265" w14:paraId="6575E2EF" w14:textId="4018DB4E">
            <w:pPr>
              <w:pStyle w:val="Normal"/>
              <w:spacing w:before="40" w:after="40"/>
              <w:cnfStyle w:val="000000100000" w:firstRow="0" w:lastRow="0" w:firstColumn="0" w:lastColumn="0" w:oddVBand="0" w:evenVBand="0" w:oddHBand="1" w:evenHBand="0" w:firstRowFirstColumn="0" w:firstRowLastColumn="0" w:lastRowFirstColumn="0" w:lastRowLastColumn="0"/>
              <w:rPr>
                <w:sz w:val="24"/>
                <w:szCs w:val="24"/>
              </w:rPr>
            </w:pPr>
            <w:r w:rsidRPr="3661E209" w:rsidR="685EB61A">
              <w:rPr>
                <w:sz w:val="24"/>
                <w:szCs w:val="24"/>
              </w:rPr>
              <w:t xml:space="preserve">Oral </w:t>
            </w:r>
            <w:r w:rsidRPr="3661E209" w:rsidR="685EB61A">
              <w:rPr>
                <w:sz w:val="24"/>
                <w:szCs w:val="24"/>
              </w:rPr>
              <w:t>Tradition</w:t>
            </w:r>
          </w:p>
          <w:p w:rsidRPr="00B408B8" w:rsidR="00E90265" w:rsidP="3661E209" w:rsidRDefault="00E90265" w14:paraId="113E60F3" w14:textId="7EB318C4">
            <w:pPr>
              <w:pStyle w:val="Normal"/>
              <w:spacing w:before="40" w:after="40"/>
              <w:cnfStyle w:val="000000100000" w:firstRow="0" w:lastRow="0" w:firstColumn="0" w:lastColumn="0" w:oddVBand="0" w:evenVBand="0" w:oddHBand="1" w:evenHBand="0" w:firstRowFirstColumn="0" w:firstRowLastColumn="0" w:lastRowFirstColumn="0" w:lastRowLastColumn="0"/>
              <w:rPr>
                <w:sz w:val="24"/>
                <w:szCs w:val="24"/>
              </w:rPr>
            </w:pPr>
            <w:r w:rsidRPr="3661E209" w:rsidR="685EB61A">
              <w:rPr>
                <w:sz w:val="24"/>
                <w:szCs w:val="24"/>
              </w:rPr>
              <w:t>Songs</w:t>
            </w:r>
          </w:p>
          <w:p w:rsidRPr="00B408B8" w:rsidR="00E90265" w:rsidP="3661E209" w:rsidRDefault="00E90265" w14:paraId="5C94CE54" w14:textId="737417E2">
            <w:pPr>
              <w:pStyle w:val="Normal"/>
              <w:spacing w:before="40" w:after="40"/>
              <w:cnfStyle w:val="000000100000" w:firstRow="0" w:lastRow="0" w:firstColumn="0" w:lastColumn="0" w:oddVBand="0" w:evenVBand="0" w:oddHBand="1" w:evenHBand="0" w:firstRowFirstColumn="0" w:firstRowLastColumn="0" w:lastRowFirstColumn="0" w:lastRowLastColumn="0"/>
              <w:rPr>
                <w:sz w:val="24"/>
                <w:szCs w:val="24"/>
              </w:rPr>
            </w:pPr>
            <w:r w:rsidRPr="3661E209" w:rsidR="685EB61A">
              <w:rPr>
                <w:sz w:val="24"/>
                <w:szCs w:val="24"/>
              </w:rPr>
              <w:t>Essays</w:t>
            </w:r>
          </w:p>
          <w:p w:rsidRPr="00B408B8" w:rsidR="00E90265" w:rsidP="3661E209" w:rsidRDefault="00E90265" w14:paraId="01C14840" w14:textId="3079230E">
            <w:pPr>
              <w:pStyle w:val="Normal"/>
              <w:spacing w:before="40" w:after="40"/>
              <w:cnfStyle w:val="000000100000" w:firstRow="0" w:lastRow="0" w:firstColumn="0" w:lastColumn="0" w:oddVBand="0" w:evenVBand="0" w:oddHBand="1" w:evenHBand="0" w:firstRowFirstColumn="0" w:firstRowLastColumn="0" w:lastRowFirstColumn="0" w:lastRowLastColumn="0"/>
              <w:rPr>
                <w:sz w:val="24"/>
                <w:szCs w:val="24"/>
              </w:rPr>
            </w:pPr>
            <w:r w:rsidRPr="3661E209" w:rsidR="685EB61A">
              <w:rPr>
                <w:sz w:val="24"/>
                <w:szCs w:val="24"/>
              </w:rPr>
              <w:t xml:space="preserve">Short </w:t>
            </w:r>
            <w:r w:rsidRPr="3661E209" w:rsidR="685EB61A">
              <w:rPr>
                <w:sz w:val="24"/>
                <w:szCs w:val="24"/>
              </w:rPr>
              <w:t>stories</w:t>
            </w:r>
          </w:p>
          <w:p w:rsidRPr="00B408B8" w:rsidR="00E90265" w:rsidP="3661E209" w:rsidRDefault="00E90265" w14:paraId="4670F382" w14:textId="76B020C7">
            <w:pPr>
              <w:pStyle w:val="Normal"/>
              <w:spacing w:before="40" w:after="40"/>
              <w:cnfStyle w:val="000000100000" w:firstRow="0" w:lastRow="0" w:firstColumn="0" w:lastColumn="0" w:oddVBand="0" w:evenVBand="0" w:oddHBand="1" w:evenHBand="0" w:firstRowFirstColumn="0" w:firstRowLastColumn="0" w:lastRowFirstColumn="0" w:lastRowLastColumn="0"/>
              <w:rPr>
                <w:sz w:val="24"/>
                <w:szCs w:val="24"/>
              </w:rPr>
            </w:pPr>
            <w:r w:rsidRPr="3661E209" w:rsidR="685EB61A">
              <w:rPr>
                <w:sz w:val="24"/>
                <w:szCs w:val="24"/>
              </w:rPr>
              <w:t>Letters</w:t>
            </w:r>
          </w:p>
          <w:p w:rsidRPr="00B408B8" w:rsidR="00E90265" w:rsidP="3661E209" w:rsidRDefault="00E90265" w14:paraId="1DB2C912" w14:textId="735361EC">
            <w:pPr>
              <w:pStyle w:val="Normal"/>
              <w:spacing w:before="40" w:after="40"/>
              <w:cnfStyle w:val="000000100000" w:firstRow="0" w:lastRow="0" w:firstColumn="0" w:lastColumn="0" w:oddVBand="0" w:evenVBand="0" w:oddHBand="1" w:evenHBand="0" w:firstRowFirstColumn="0" w:firstRowLastColumn="0" w:lastRowFirstColumn="0" w:lastRowLastColumn="0"/>
              <w:rPr>
                <w:sz w:val="24"/>
                <w:szCs w:val="24"/>
              </w:rPr>
            </w:pPr>
            <w:r w:rsidRPr="3661E209" w:rsidR="685EB61A">
              <w:rPr>
                <w:sz w:val="24"/>
                <w:szCs w:val="24"/>
              </w:rPr>
              <w:t>Poetry</w:t>
            </w:r>
          </w:p>
          <w:p w:rsidRPr="00B408B8" w:rsidR="00E90265" w:rsidP="3661E209" w:rsidRDefault="00E90265" w14:paraId="3ACCFED5" w14:textId="22F2A65D">
            <w:pPr>
              <w:pStyle w:val="Normal"/>
              <w:spacing w:before="40" w:after="40"/>
              <w:cnfStyle w:val="000000100000" w:firstRow="0" w:lastRow="0" w:firstColumn="0" w:lastColumn="0" w:oddVBand="0" w:evenVBand="0" w:oddHBand="1" w:evenHBand="0" w:firstRowFirstColumn="0" w:firstRowLastColumn="0" w:lastRowFirstColumn="0" w:lastRowLastColumn="0"/>
              <w:rPr>
                <w:sz w:val="24"/>
                <w:szCs w:val="24"/>
              </w:rPr>
            </w:pPr>
            <w:r w:rsidRPr="3661E209" w:rsidR="42C34CDE">
              <w:rPr>
                <w:sz w:val="24"/>
                <w:szCs w:val="24"/>
              </w:rPr>
              <w:t>Literary Criticisms</w:t>
            </w:r>
            <w:r w:rsidRPr="3661E209" w:rsidR="685EB61A">
              <w:rPr>
                <w:sz w:val="24"/>
                <w:szCs w:val="24"/>
              </w:rPr>
              <w:t xml:space="preserve">  </w:t>
            </w:r>
          </w:p>
        </w:tc>
        <w:tc>
          <w:tcPr>
            <w:cnfStyle w:val="000000000000" w:firstRow="0" w:lastRow="0" w:firstColumn="0" w:lastColumn="0" w:oddVBand="0" w:evenVBand="0" w:oddHBand="0" w:evenHBand="0" w:firstRowFirstColumn="0" w:firstRowLastColumn="0" w:lastRowFirstColumn="0" w:lastRowLastColumn="0"/>
            <w:tcW w:w="2805" w:type="dxa"/>
            <w:tcMar/>
          </w:tcPr>
          <w:p w:rsidRPr="00B408B8" w:rsidR="00E90265" w:rsidP="00E90265" w:rsidRDefault="00E90265" w14:paraId="41087F92" w14:textId="24F195F6">
            <w:pPr>
              <w:spacing w:before="40" w:after="40"/>
              <w:cnfStyle w:val="000000100000" w:firstRow="0" w:lastRow="0" w:firstColumn="0" w:lastColumn="0" w:oddVBand="0" w:evenVBand="0" w:oddHBand="1" w:evenHBand="0" w:firstRowFirstColumn="0" w:firstRowLastColumn="0" w:lastRowFirstColumn="0" w:lastRowLastColumn="0"/>
            </w:pPr>
            <w:r w:rsidR="5FE519CD">
              <w:rPr/>
              <w:t>Read-Aloud/Think-Aloud with annotated text exemplar (Teacher Modeling)</w:t>
            </w:r>
          </w:p>
          <w:p w:rsidRPr="00B408B8" w:rsidR="00E90265" w:rsidP="3661E209" w:rsidRDefault="00E90265" w14:paraId="441E99F7" w14:textId="4C719850">
            <w:pPr>
              <w:pStyle w:val="ListParagraph"/>
              <w:numPr>
                <w:ilvl w:val="0"/>
                <w:numId w:val="5"/>
              </w:numPr>
              <w:spacing w:before="40" w:after="40"/>
              <w:cnfStyle w:val="000000100000" w:firstRow="0" w:lastRow="0" w:firstColumn="0" w:lastColumn="0" w:oddVBand="0" w:evenVBand="0" w:oddHBand="1" w:evenHBand="0" w:firstRowFirstColumn="0" w:firstRowLastColumn="0" w:lastRowFirstColumn="0" w:lastRowLastColumn="0"/>
              <w:rPr>
                <w:sz w:val="24"/>
                <w:szCs w:val="24"/>
              </w:rPr>
            </w:pPr>
            <w:r w:rsidR="5FE519CD">
              <w:rPr/>
              <w:t>Visual Anchor Charts summarizing each period</w:t>
            </w:r>
          </w:p>
          <w:p w:rsidRPr="00B408B8" w:rsidR="00E90265" w:rsidP="3661E209" w:rsidRDefault="00E90265" w14:paraId="1CE243EF" w14:textId="2C011484">
            <w:pPr>
              <w:pStyle w:val="ListParagraph"/>
              <w:numPr>
                <w:ilvl w:val="0"/>
                <w:numId w:val="5"/>
              </w:numPr>
              <w:spacing w:before="40" w:after="40"/>
              <w:cnfStyle w:val="000000100000" w:firstRow="0" w:lastRow="0" w:firstColumn="0" w:lastColumn="0" w:oddVBand="0" w:evenVBand="0" w:oddHBand="1" w:evenHBand="0" w:firstRowFirstColumn="0" w:firstRowLastColumn="0" w:lastRowFirstColumn="0" w:lastRowLastColumn="0"/>
              <w:rPr>
                <w:sz w:val="24"/>
                <w:szCs w:val="24"/>
              </w:rPr>
            </w:pPr>
            <w:r w:rsidR="5FE519CD">
              <w:rPr/>
              <w:t xml:space="preserve">Simplified historical summaries </w:t>
            </w:r>
          </w:p>
          <w:p w:rsidRPr="00B408B8" w:rsidR="00E90265" w:rsidP="3661E209" w:rsidRDefault="00E90265" w14:paraId="62D423F3" w14:textId="68F0F9F0">
            <w:pPr>
              <w:pStyle w:val="ListParagraph"/>
              <w:numPr>
                <w:ilvl w:val="0"/>
                <w:numId w:val="5"/>
              </w:numPr>
              <w:spacing w:before="40" w:after="40"/>
              <w:cnfStyle w:val="000000100000" w:firstRow="0" w:lastRow="0" w:firstColumn="0" w:lastColumn="0" w:oddVBand="0" w:evenVBand="0" w:oddHBand="1" w:evenHBand="0" w:firstRowFirstColumn="0" w:firstRowLastColumn="0" w:lastRowFirstColumn="0" w:lastRowLastColumn="0"/>
              <w:rPr>
                <w:sz w:val="24"/>
                <w:szCs w:val="24"/>
              </w:rPr>
            </w:pPr>
            <w:r w:rsidR="5FE519CD">
              <w:rPr/>
              <w:t>Collaborative Writing</w:t>
            </w:r>
          </w:p>
          <w:p w:rsidRPr="00B408B8" w:rsidR="00E90265" w:rsidP="3661E209" w:rsidRDefault="00E90265" w14:paraId="41073A05" w14:textId="1CCA13CD">
            <w:pPr>
              <w:pStyle w:val="ListParagraph"/>
              <w:numPr>
                <w:ilvl w:val="0"/>
                <w:numId w:val="5"/>
              </w:numPr>
              <w:spacing w:before="40" w:after="40"/>
              <w:cnfStyle w:val="000000100000" w:firstRow="0" w:lastRow="0" w:firstColumn="0" w:lastColumn="0" w:oddVBand="0" w:evenVBand="0" w:oddHBand="1" w:evenHBand="0" w:firstRowFirstColumn="0" w:firstRowLastColumn="0" w:lastRowFirstColumn="0" w:lastRowLastColumn="0"/>
              <w:rPr>
                <w:sz w:val="24"/>
                <w:szCs w:val="24"/>
              </w:rPr>
            </w:pPr>
            <w:r w:rsidR="5FE519CD">
              <w:rPr/>
              <w:t>Think-aloud/Write aloud (teacher modeling)</w:t>
            </w:r>
          </w:p>
          <w:p w:rsidRPr="00B408B8" w:rsidR="00E90265" w:rsidP="3661E209" w:rsidRDefault="00E90265" w14:paraId="3E73A4FB" w14:textId="445B5AAC">
            <w:pPr>
              <w:pStyle w:val="ListParagraph"/>
              <w:numPr>
                <w:ilvl w:val="0"/>
                <w:numId w:val="5"/>
              </w:numPr>
              <w:spacing w:before="40" w:after="40"/>
              <w:cnfStyle w:val="000000100000" w:firstRow="0" w:lastRow="0" w:firstColumn="0" w:lastColumn="0" w:oddVBand="0" w:evenVBand="0" w:oddHBand="1" w:evenHBand="0" w:firstRowFirstColumn="0" w:firstRowLastColumn="0" w:lastRowFirstColumn="0" w:lastRowLastColumn="0"/>
              <w:rPr>
                <w:sz w:val="24"/>
                <w:szCs w:val="24"/>
              </w:rPr>
            </w:pPr>
            <w:r w:rsidR="5FE519CD">
              <w:rPr/>
              <w:t>Annotation guidance</w:t>
            </w:r>
          </w:p>
          <w:p w:rsidRPr="00B408B8" w:rsidR="00E90265" w:rsidP="3661E209" w:rsidRDefault="00E90265" w14:paraId="23544A74" w14:textId="3F4329CD">
            <w:pPr>
              <w:pStyle w:val="ListParagraph"/>
              <w:numPr>
                <w:ilvl w:val="0"/>
                <w:numId w:val="5"/>
              </w:numPr>
              <w:spacing w:before="40" w:after="40"/>
              <w:cnfStyle w:val="000000100000" w:firstRow="0" w:lastRow="0" w:firstColumn="0" w:lastColumn="0" w:oddVBand="0" w:evenVBand="0" w:oddHBand="1" w:evenHBand="0" w:firstRowFirstColumn="0" w:firstRowLastColumn="0" w:lastRowFirstColumn="0" w:lastRowLastColumn="0"/>
              <w:rPr>
                <w:sz w:val="24"/>
                <w:szCs w:val="24"/>
              </w:rPr>
            </w:pPr>
            <w:r w:rsidR="5FE519CD">
              <w:rPr/>
              <w:t>Modified versions of text</w:t>
            </w:r>
          </w:p>
          <w:p w:rsidRPr="00B408B8" w:rsidR="00E90265" w:rsidP="3661E209" w:rsidRDefault="00E90265" w14:paraId="7A58DF8E" w14:textId="7868561D">
            <w:pPr>
              <w:pStyle w:val="ListParagraph"/>
              <w:numPr>
                <w:ilvl w:val="0"/>
                <w:numId w:val="5"/>
              </w:numPr>
              <w:spacing w:before="40" w:after="40"/>
              <w:cnfStyle w:val="000000100000" w:firstRow="0" w:lastRow="0" w:firstColumn="0" w:lastColumn="0" w:oddVBand="0" w:evenVBand="0" w:oddHBand="1" w:evenHBand="0" w:firstRowFirstColumn="0" w:firstRowLastColumn="0" w:lastRowFirstColumn="0" w:lastRowLastColumn="0"/>
              <w:rPr>
                <w:sz w:val="24"/>
                <w:szCs w:val="24"/>
              </w:rPr>
            </w:pPr>
            <w:r w:rsidR="5FE519CD">
              <w:rPr/>
              <w:t>Key vocabulary with definitions and visuals</w:t>
            </w:r>
          </w:p>
          <w:p w:rsidRPr="00B408B8" w:rsidR="00E90265" w:rsidP="3661E209" w:rsidRDefault="00E90265" w14:paraId="3C15A634" w14:textId="64E7CCD9">
            <w:pPr>
              <w:pStyle w:val="ListParagraph"/>
              <w:numPr>
                <w:ilvl w:val="0"/>
                <w:numId w:val="5"/>
              </w:numPr>
              <w:spacing w:before="40" w:after="40"/>
              <w:cnfStyle w:val="000000100000" w:firstRow="0" w:lastRow="0" w:firstColumn="0" w:lastColumn="0" w:oddVBand="0" w:evenVBand="0" w:oddHBand="1" w:evenHBand="0" w:firstRowFirstColumn="0" w:firstRowLastColumn="0" w:lastRowFirstColumn="0" w:lastRowLastColumn="0"/>
              <w:rPr>
                <w:sz w:val="24"/>
                <w:szCs w:val="24"/>
              </w:rPr>
            </w:pPr>
            <w:r w:rsidR="5FE519CD">
              <w:rPr/>
              <w:t>Graphic organizers -</w:t>
            </w:r>
          </w:p>
          <w:p w:rsidRPr="00B408B8" w:rsidR="00E90265" w:rsidP="3661E209" w:rsidRDefault="00E90265" w14:paraId="2801E0A1" w14:textId="2153476D">
            <w:pPr>
              <w:pStyle w:val="ListParagraph"/>
              <w:numPr>
                <w:ilvl w:val="0"/>
                <w:numId w:val="5"/>
              </w:numPr>
              <w:spacing w:before="40" w:after="40"/>
              <w:cnfStyle w:val="000000100000" w:firstRow="0" w:lastRow="0" w:firstColumn="0" w:lastColumn="0" w:oddVBand="0" w:evenVBand="0" w:oddHBand="1" w:evenHBand="0" w:firstRowFirstColumn="0" w:firstRowLastColumn="0" w:lastRowFirstColumn="0" w:lastRowLastColumn="0"/>
              <w:rPr>
                <w:sz w:val="24"/>
                <w:szCs w:val="24"/>
              </w:rPr>
            </w:pPr>
            <w:r w:rsidR="5FE519CD">
              <w:rPr/>
              <w:t>Text Chunking</w:t>
            </w:r>
          </w:p>
        </w:tc>
        <w:tc>
          <w:tcPr>
            <w:cnfStyle w:val="000000000000" w:firstRow="0" w:lastRow="0" w:firstColumn="0" w:lastColumn="0" w:oddVBand="0" w:evenVBand="0" w:oddHBand="0" w:evenHBand="0" w:firstRowFirstColumn="0" w:firstRowLastColumn="0" w:lastRowFirstColumn="0" w:lastRowLastColumn="0"/>
            <w:tcW w:w="2385" w:type="dxa"/>
            <w:tcMar/>
          </w:tcPr>
          <w:p w:rsidR="18F21810" w:rsidP="3661E209" w:rsidRDefault="18F21810" w14:paraId="2B729C54" w14:textId="661508EA">
            <w:pPr>
              <w:pStyle w:val="Normal"/>
            </w:pPr>
            <w:r w:rsidR="18F21810">
              <w:rPr/>
              <w:t>Romanticism</w:t>
            </w:r>
          </w:p>
          <w:p w:rsidR="18F21810" w:rsidP="3661E209" w:rsidRDefault="18F21810" w14:paraId="4E4763BB" w14:textId="38703F66">
            <w:pPr>
              <w:pStyle w:val="Normal"/>
            </w:pPr>
            <w:r w:rsidR="18F21810">
              <w:rPr/>
              <w:t>Dark Romanticism</w:t>
            </w:r>
          </w:p>
          <w:p w:rsidR="18F21810" w:rsidP="3661E209" w:rsidRDefault="18F21810" w14:paraId="116AE86A" w14:textId="2432213B">
            <w:pPr>
              <w:pStyle w:val="Normal"/>
            </w:pPr>
            <w:r w:rsidR="18F21810">
              <w:rPr/>
              <w:t>Transcendentalism</w:t>
            </w:r>
          </w:p>
          <w:p w:rsidR="18F21810" w:rsidP="3661E209" w:rsidRDefault="18F21810" w14:paraId="1C64FE50" w14:textId="0C39AF31">
            <w:pPr>
              <w:pStyle w:val="Normal"/>
            </w:pPr>
            <w:r w:rsidR="18F21810">
              <w:rPr/>
              <w:t>Native American Literature</w:t>
            </w:r>
          </w:p>
          <w:p w:rsidR="0F7186D1" w:rsidP="3661E209" w:rsidRDefault="0F7186D1" w14:paraId="47B45D08" w14:textId="0E7C8049">
            <w:pPr>
              <w:pStyle w:val="Normal"/>
            </w:pPr>
            <w:r w:rsidR="0F7186D1">
              <w:rPr/>
              <w:t>Archetype (Trickster Conjurer)</w:t>
            </w:r>
          </w:p>
          <w:p w:rsidR="0F7186D1" w:rsidP="3661E209" w:rsidRDefault="0F7186D1" w14:paraId="7318F600" w14:textId="1D4C68AE">
            <w:pPr>
              <w:pStyle w:val="Normal"/>
            </w:pPr>
            <w:r w:rsidR="0F7186D1">
              <w:rPr/>
              <w:t xml:space="preserve">Simple, direct </w:t>
            </w:r>
            <w:r w:rsidR="0F7186D1">
              <w:rPr/>
              <w:t>language</w:t>
            </w:r>
          </w:p>
          <w:p w:rsidR="0F7186D1" w:rsidP="3661E209" w:rsidRDefault="0F7186D1" w14:paraId="15D1F804" w14:textId="19DD9158">
            <w:pPr>
              <w:pStyle w:val="Normal"/>
            </w:pPr>
            <w:r w:rsidR="0F7186D1">
              <w:rPr/>
              <w:t xml:space="preserve">Nature imagery </w:t>
            </w:r>
          </w:p>
          <w:p w:rsidR="0F7186D1" w:rsidP="3661E209" w:rsidRDefault="0F7186D1" w14:paraId="7765657D" w14:textId="621BCE46">
            <w:pPr>
              <w:pStyle w:val="Normal"/>
            </w:pPr>
            <w:r w:rsidR="0F7186D1">
              <w:rPr/>
              <w:t xml:space="preserve">Spiritual significance of </w:t>
            </w:r>
          </w:p>
          <w:p w:rsidR="3B17563E" w:rsidP="3661E209" w:rsidRDefault="3B17563E" w14:paraId="556BC6B3" w14:textId="728AE8A5">
            <w:pPr>
              <w:pStyle w:val="Normal"/>
            </w:pPr>
            <w:r w:rsidR="3B17563E">
              <w:rPr/>
              <w:t>symbols, names</w:t>
            </w:r>
            <w:r w:rsidR="0F7186D1">
              <w:rPr/>
              <w:t>, and/or settings</w:t>
            </w:r>
          </w:p>
          <w:p w:rsidR="3DEDDF39" w:rsidP="3661E209" w:rsidRDefault="3DEDDF39" w14:paraId="374D6524" w14:textId="4035A3F0">
            <w:pPr>
              <w:pStyle w:val="Normal"/>
            </w:pPr>
            <w:r w:rsidR="3DEDDF39">
              <w:rPr/>
              <w:t>Allusion</w:t>
            </w:r>
          </w:p>
          <w:p w:rsidR="3DEDDF39" w:rsidP="3661E209" w:rsidRDefault="3DEDDF39" w14:paraId="64149BA5" w14:textId="172DFEB1">
            <w:pPr>
              <w:pStyle w:val="Normal"/>
            </w:pPr>
            <w:r w:rsidR="3DEDDF39">
              <w:rPr/>
              <w:t>Creativity</w:t>
            </w:r>
          </w:p>
          <w:p w:rsidR="3DEDDF39" w:rsidP="3661E209" w:rsidRDefault="3DEDDF39" w14:paraId="0C8DE11C" w14:textId="1D492DD2">
            <w:pPr>
              <w:pStyle w:val="Normal"/>
            </w:pPr>
            <w:r w:rsidR="3DEDDF39">
              <w:rPr/>
              <w:t>Didactic text</w:t>
            </w:r>
          </w:p>
          <w:p w:rsidR="3DEDDF39" w:rsidP="3661E209" w:rsidRDefault="3DEDDF39" w14:paraId="5C8AE3BC" w14:textId="0D3771CF">
            <w:pPr>
              <w:pStyle w:val="Normal"/>
            </w:pPr>
            <w:r w:rsidR="3DEDDF39">
              <w:rPr/>
              <w:t>Imagery Individualism</w:t>
            </w:r>
          </w:p>
          <w:p w:rsidR="3DEDDF39" w:rsidP="3661E209" w:rsidRDefault="3DEDDF39" w14:paraId="254294D8" w14:textId="200550DA">
            <w:pPr>
              <w:pStyle w:val="Normal"/>
            </w:pPr>
            <w:r w:rsidR="3DEDDF39">
              <w:rPr/>
              <w:t>Nature as connection to divine</w:t>
            </w:r>
          </w:p>
          <w:p w:rsidR="3DEDDF39" w:rsidP="3661E209" w:rsidRDefault="3DEDDF39" w14:paraId="3FFBB635" w14:textId="2A781F03">
            <w:pPr>
              <w:pStyle w:val="Normal"/>
            </w:pPr>
            <w:r w:rsidR="3DEDDF39">
              <w:rPr/>
              <w:t>Individualism</w:t>
            </w:r>
          </w:p>
          <w:p w:rsidR="3DEDDF39" w:rsidP="3661E209" w:rsidRDefault="3DEDDF39" w14:paraId="66712B7E" w14:textId="00C03E6C">
            <w:pPr>
              <w:pStyle w:val="Normal"/>
            </w:pPr>
            <w:r w:rsidR="3DEDDF39">
              <w:rPr/>
              <w:t>Nature as avenue for truth</w:t>
            </w:r>
            <w:r w:rsidR="2441B755">
              <w:rPr/>
              <w:t xml:space="preserve"> and connection </w:t>
            </w:r>
            <w:r w:rsidR="3DEDDF39">
              <w:rPr/>
              <w:t>to divine</w:t>
            </w:r>
          </w:p>
          <w:p w:rsidR="3DEDDF39" w:rsidP="3661E209" w:rsidRDefault="3DEDDF39" w14:paraId="090B065C" w14:textId="0349983A">
            <w:pPr>
              <w:pStyle w:val="Normal"/>
            </w:pPr>
            <w:r w:rsidR="3DEDDF39">
              <w:rPr/>
              <w:t>Self-reliance and self-</w:t>
            </w:r>
            <w:r w:rsidR="3DEDDF39">
              <w:rPr/>
              <w:t>improvement</w:t>
            </w:r>
          </w:p>
          <w:p w:rsidR="3DEDDF39" w:rsidP="3661E209" w:rsidRDefault="3DEDDF39" w14:paraId="6D4BF8FF" w14:textId="057D8076">
            <w:pPr>
              <w:pStyle w:val="Normal"/>
            </w:pPr>
            <w:r w:rsidR="3DEDDF39">
              <w:rPr/>
              <w:t xml:space="preserve">Simple, direct </w:t>
            </w:r>
            <w:r w:rsidR="3DEDDF39">
              <w:rPr/>
              <w:t>language</w:t>
            </w:r>
          </w:p>
          <w:p w:rsidR="3DEDDF39" w:rsidP="3661E209" w:rsidRDefault="3DEDDF39" w14:paraId="7329BF49" w14:textId="44D374B1">
            <w:pPr>
              <w:pStyle w:val="Normal"/>
            </w:pPr>
            <w:r w:rsidR="3DEDDF39">
              <w:rPr/>
              <w:t>Symbolism (often nature-</w:t>
            </w:r>
            <w:r w:rsidR="3DEDDF39">
              <w:rPr/>
              <w:t>related)</w:t>
            </w:r>
          </w:p>
          <w:p w:rsidR="3DEDDF39" w:rsidP="3661E209" w:rsidRDefault="3DEDDF39" w14:paraId="1CD969BF" w14:textId="1EE2CF8F">
            <w:pPr>
              <w:pStyle w:val="Normal"/>
            </w:pPr>
            <w:r w:rsidR="0056DD90">
              <w:rPr/>
              <w:t xml:space="preserve">Universal spirit   </w:t>
            </w:r>
          </w:p>
          <w:p w:rsidR="3DEDDF39" w:rsidP="3661E209" w:rsidRDefault="3DEDDF39" w14:paraId="3609C88B" w14:textId="29F5DE6E">
            <w:pPr>
              <w:pStyle w:val="Normal"/>
            </w:pPr>
            <w:r w:rsidR="11F55CA5">
              <w:rPr/>
              <w:t xml:space="preserve">SAT vocabulary (ongoing honors extension) </w:t>
            </w:r>
            <w:r w:rsidR="2339831C">
              <w:rPr/>
              <w:t xml:space="preserve"> </w:t>
            </w:r>
          </w:p>
        </w:tc>
      </w:tr>
      <w:tr w:rsidR="00E90265" w:rsidTr="0BBE74FF" w14:paraId="3B37A199"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2475" w:type="dxa"/>
            <w:shd w:val="clear" w:color="auto" w:fill="E8E8E8" w:themeFill="background2"/>
            <w:tcMar/>
          </w:tcPr>
          <w:p w:rsidR="00E90265" w:rsidP="00E90265" w:rsidRDefault="00E90265" w14:paraId="4227B881" w14:textId="319E2F69">
            <w:pPr>
              <w:spacing w:before="40" w:after="40"/>
            </w:pPr>
            <w:r w:rsidR="053FB1FB">
              <w:rPr/>
              <w:t xml:space="preserve">LE </w:t>
            </w:r>
            <w:r w:rsidR="469D9CB5">
              <w:rPr/>
              <w:t xml:space="preserve">2: Historical Context Connections </w:t>
            </w:r>
            <w:r w:rsidR="469D9CB5">
              <w:rPr>
                <w:b w:val="0"/>
                <w:bCs w:val="0"/>
              </w:rPr>
              <w:t>Students will trace how major events shaped authors' purposes and perspectives</w:t>
            </w:r>
            <w:r w:rsidR="6E4005A3">
              <w:rPr>
                <w:b w:val="0"/>
                <w:bCs w:val="0"/>
              </w:rPr>
              <w:t xml:space="preserve">. </w:t>
            </w:r>
            <w:r w:rsidR="6E4005A3">
              <w:rPr>
                <w:b w:val="0"/>
                <w:bCs w:val="0"/>
              </w:rPr>
              <w:t>The context of those purposes creates an impact on the audience and is communicated through text and tone. Students apply knowledge of context to interpret how social movements, cultural values, and historical events influence authorial choices across different periods.</w:t>
            </w:r>
          </w:p>
        </w:tc>
        <w:tc>
          <w:tcPr>
            <w:cnfStyle w:val="000000000000" w:firstRow="0" w:lastRow="0" w:firstColumn="0" w:lastColumn="0" w:oddVBand="0" w:evenVBand="0" w:oddHBand="0" w:evenHBand="0" w:firstRowFirstColumn="0" w:firstRowLastColumn="0" w:lastRowFirstColumn="0" w:lastRowLastColumn="0"/>
            <w:tcW w:w="4116" w:type="dxa"/>
            <w:tcMar/>
          </w:tcPr>
          <w:p w:rsidRPr="00B408B8" w:rsidR="00E90265" w:rsidP="00E90265" w:rsidRDefault="00E90265" w14:paraId="25BF3624" w14:textId="3BA16C94">
            <w:pPr>
              <w:spacing w:before="40" w:after="40"/>
              <w:cnfStyle w:val="000000000000" w:firstRow="0" w:lastRow="0" w:firstColumn="0" w:lastColumn="0" w:oddVBand="0" w:evenVBand="0" w:oddHBand="0" w:evenHBand="0" w:firstRowFirstColumn="0" w:firstRowLastColumn="0" w:lastRowFirstColumn="0" w:lastRowLastColumn="0"/>
            </w:pPr>
            <w:r w:rsidRPr="3661E209" w:rsidR="6E4005A3">
              <w:rPr>
                <w:rFonts w:ascii="Roboto" w:hAnsi="Roboto" w:eastAsia="Roboto" w:cs="Roboto"/>
                <w:noProof w:val="0"/>
                <w:sz w:val="24"/>
                <w:szCs w:val="24"/>
                <w:lang w:val="en-US"/>
              </w:rPr>
              <w:t>11.P.ST.1.b Consider how context impacts the purposes of the author and the audience.</w:t>
            </w:r>
          </w:p>
          <w:p w:rsidRPr="00B408B8" w:rsidR="00E90265" w:rsidP="00E90265" w:rsidRDefault="00E90265" w14:paraId="7EB05BC7" w14:textId="66D18D21">
            <w:pPr>
              <w:spacing w:before="40" w:after="40"/>
              <w:cnfStyle w:val="000000000000" w:firstRow="0" w:lastRow="0" w:firstColumn="0" w:lastColumn="0" w:oddVBand="0" w:evenVBand="0" w:oddHBand="0" w:evenHBand="0" w:firstRowFirstColumn="0" w:firstRowLastColumn="0" w:lastRowFirstColumn="0" w:lastRowLastColumn="0"/>
            </w:pPr>
            <w:r w:rsidRPr="3661E209" w:rsidR="3AB0FA5B">
              <w:rPr>
                <w:rFonts w:ascii="Roboto" w:hAnsi="Roboto" w:eastAsia="Roboto" w:cs="Roboto"/>
                <w:noProof w:val="0"/>
                <w:sz w:val="24"/>
                <w:szCs w:val="24"/>
                <w:lang w:val="en-US"/>
              </w:rPr>
              <w:t>11.T.SS.</w:t>
            </w:r>
            <w:r w:rsidRPr="3661E209" w:rsidR="3AB0FA5B">
              <w:rPr>
                <w:rFonts w:ascii="Roboto" w:hAnsi="Roboto" w:eastAsia="Roboto" w:cs="Roboto"/>
                <w:noProof w:val="0"/>
                <w:sz w:val="24"/>
                <w:szCs w:val="24"/>
                <w:lang w:val="en-US"/>
              </w:rPr>
              <w:t>2.a</w:t>
            </w:r>
            <w:r w:rsidRPr="3661E209" w:rsidR="3AB0FA5B">
              <w:rPr>
                <w:rFonts w:ascii="Roboto" w:hAnsi="Roboto" w:eastAsia="Roboto" w:cs="Roboto"/>
                <w:noProof w:val="0"/>
                <w:sz w:val="24"/>
                <w:szCs w:val="24"/>
                <w:lang w:val="en-US"/>
              </w:rPr>
              <w:t xml:space="preserve"> Analyze and evaluate how the use of figurative, connotative, and/or rhetorical language contributes to the development of meaning, tone, or mood in line with the intended purpose</w:t>
            </w:r>
            <w:r w:rsidRPr="3661E209" w:rsidR="6E4005A3">
              <w:rPr>
                <w:rFonts w:ascii="Roboto" w:hAnsi="Roboto" w:eastAsia="Roboto" w:cs="Roboto"/>
                <w:noProof w:val="0"/>
                <w:sz w:val="24"/>
                <w:szCs w:val="24"/>
                <w:lang w:val="en-US"/>
              </w:rPr>
              <w:t xml:space="preserve"> </w:t>
            </w:r>
          </w:p>
          <w:p w:rsidRPr="00B408B8" w:rsidR="00E90265" w:rsidP="00E90265" w:rsidRDefault="00E90265" w14:paraId="13899A39" w14:textId="2D423204">
            <w:pPr>
              <w:spacing w:before="40" w:after="40"/>
              <w:cnfStyle w:val="000000000000" w:firstRow="0" w:lastRow="0" w:firstColumn="0" w:lastColumn="0" w:oddVBand="0" w:evenVBand="0" w:oddHBand="0" w:evenHBand="0" w:firstRowFirstColumn="0" w:firstRowLastColumn="0" w:lastRowFirstColumn="0" w:lastRowLastColumn="0"/>
            </w:pPr>
            <w:r w:rsidRPr="3661E209" w:rsidR="6E4005A3">
              <w:rPr>
                <w:rFonts w:ascii="Roboto" w:hAnsi="Roboto" w:eastAsia="Roboto" w:cs="Roboto"/>
                <w:noProof w:val="0"/>
                <w:sz w:val="24"/>
                <w:szCs w:val="24"/>
                <w:lang w:val="en-US"/>
              </w:rPr>
              <w:t>11.T.C.2.c Evaluate the extent to which historical, disciplinary, and/or personal perspectives affect authors' stylistic and thematic choices in text</w:t>
            </w:r>
            <w:r w:rsidRPr="3661E209" w:rsidR="643EF78C">
              <w:rPr>
                <w:rFonts w:ascii="Roboto" w:hAnsi="Roboto" w:eastAsia="Roboto" w:cs="Roboto"/>
                <w:noProof w:val="0"/>
                <w:sz w:val="24"/>
                <w:szCs w:val="24"/>
                <w:lang w:val="en-US"/>
              </w:rPr>
              <w:t xml:space="preserve">. </w:t>
            </w:r>
          </w:p>
          <w:p w:rsidRPr="00B408B8" w:rsidR="00E90265" w:rsidP="00E90265" w:rsidRDefault="00E90265" w14:paraId="3A0C48F2" w14:textId="5AB673CD">
            <w:pPr>
              <w:spacing w:before="40" w:after="40"/>
              <w:cnfStyle w:val="000000000000" w:firstRow="0" w:lastRow="0" w:firstColumn="0" w:lastColumn="0" w:oddVBand="0" w:evenVBand="0" w:oddHBand="0" w:evenHBand="0" w:firstRowFirstColumn="0" w:firstRowLastColumn="0" w:lastRowFirstColumn="0" w:lastRowLastColumn="0"/>
            </w:pPr>
            <w:r w:rsidRPr="3661E209" w:rsidR="643EF78C">
              <w:rPr>
                <w:rFonts w:ascii="Roboto" w:hAnsi="Roboto" w:eastAsia="Roboto" w:cs="Roboto"/>
                <w:noProof w:val="0"/>
                <w:sz w:val="24"/>
                <w:szCs w:val="24"/>
                <w:lang w:val="en-US"/>
              </w:rPr>
              <w:t>11.T.T.4.a Read, discuss, evaluate, and critique a variety of texts, considering poetic techniques used to present and design content and their associated implications on meaning and/or theme.</w:t>
            </w:r>
          </w:p>
          <w:p w:rsidRPr="00B408B8" w:rsidR="00E90265" w:rsidP="00E90265" w:rsidRDefault="00E90265" w14:paraId="4463D5DF" w14:textId="278F9A25">
            <w:pPr>
              <w:spacing w:before="40" w:after="40"/>
              <w:cnfStyle w:val="000000000000" w:firstRow="0" w:lastRow="0" w:firstColumn="0" w:lastColumn="0" w:oddVBand="0" w:evenVBand="0" w:oddHBand="0" w:evenHBand="0" w:firstRowFirstColumn="0" w:firstRowLastColumn="0" w:lastRowFirstColumn="0" w:lastRowLastColumn="0"/>
            </w:pPr>
            <w:r w:rsidRPr="3661E209" w:rsidR="643EF78C">
              <w:rPr>
                <w:rFonts w:ascii="Roboto" w:hAnsi="Roboto" w:eastAsia="Roboto" w:cs="Roboto"/>
                <w:noProof w:val="0"/>
                <w:sz w:val="24"/>
                <w:szCs w:val="24"/>
                <w:lang w:val="en-US"/>
              </w:rPr>
              <w:t>11.T.T.1.a Compare how narrative techniques (including archetypes, multiple perspectives, plot structure, and symbolism) develop and interact across two or more texts, using textual evidence</w:t>
            </w:r>
            <w:r w:rsidRPr="3661E209" w:rsidR="3A67D7AE">
              <w:rPr>
                <w:rFonts w:ascii="Roboto" w:hAnsi="Roboto" w:eastAsia="Roboto" w:cs="Roboto"/>
                <w:noProof w:val="0"/>
                <w:sz w:val="24"/>
                <w:szCs w:val="24"/>
                <w:lang w:val="en-US"/>
              </w:rPr>
              <w:t>.</w:t>
            </w:r>
          </w:p>
          <w:p w:rsidRPr="00B408B8" w:rsidR="00E90265" w:rsidP="00E90265" w:rsidRDefault="00E90265" w14:paraId="6CE333EC" w14:textId="5075DC0D">
            <w:pPr>
              <w:spacing w:before="40" w:after="40"/>
              <w:cnfStyle w:val="000000000000" w:firstRow="0" w:lastRow="0" w:firstColumn="0" w:lastColumn="0" w:oddVBand="0" w:evenVBand="0" w:oddHBand="0" w:evenHBand="0" w:firstRowFirstColumn="0" w:firstRowLastColumn="0" w:lastRowFirstColumn="0" w:lastRowLastColumn="0"/>
            </w:pPr>
            <w:r w:rsidRPr="3661E209" w:rsidR="643EF78C">
              <w:rPr>
                <w:rFonts w:ascii="Roboto" w:hAnsi="Roboto" w:eastAsia="Roboto" w:cs="Roboto"/>
                <w:noProof w:val="0"/>
                <w:sz w:val="24"/>
                <w:szCs w:val="24"/>
                <w:lang w:val="en-US"/>
              </w:rPr>
              <w:t xml:space="preserve">11.T.T.1.b Compare and evaluate how an author uses plot structures, conflict, narrative devices, word choice, and other craft techniques to impact audiences and create </w:t>
            </w:r>
            <w:r w:rsidRPr="3661E209" w:rsidR="643EF78C">
              <w:rPr>
                <w:rFonts w:ascii="Roboto" w:hAnsi="Roboto" w:eastAsia="Roboto" w:cs="Roboto"/>
                <w:noProof w:val="0"/>
                <w:sz w:val="24"/>
                <w:szCs w:val="24"/>
                <w:lang w:val="en-US"/>
              </w:rPr>
              <w:t>purpose</w:t>
            </w:r>
            <w:r w:rsidRPr="3661E209" w:rsidR="643EF78C">
              <w:rPr>
                <w:rFonts w:ascii="Roboto" w:hAnsi="Roboto" w:eastAsia="Roboto" w:cs="Roboto"/>
                <w:noProof w:val="0"/>
                <w:sz w:val="24"/>
                <w:szCs w:val="24"/>
                <w:lang w:val="en-US"/>
              </w:rPr>
              <w:t xml:space="preserve"> in two or more texts. </w:t>
            </w:r>
          </w:p>
          <w:p w:rsidRPr="00B408B8" w:rsidR="00E90265" w:rsidP="00E90265" w:rsidRDefault="00E90265" w14:paraId="03079D84" w14:textId="5E7F7467">
            <w:pPr>
              <w:spacing w:before="40" w:after="40"/>
              <w:cnfStyle w:val="000000000000" w:firstRow="0" w:lastRow="0" w:firstColumn="0" w:lastColumn="0" w:oddVBand="0" w:evenVBand="0" w:oddHBand="0" w:evenHBand="0" w:firstRowFirstColumn="0" w:firstRowLastColumn="0" w:lastRowFirstColumn="0" w:lastRowLastColumn="0"/>
            </w:pPr>
            <w:r w:rsidRPr="0BBE74FF" w:rsidR="0BBE74FF">
              <w:rPr>
                <w:rFonts w:ascii="Roboto" w:hAnsi="Roboto" w:eastAsia="Roboto" w:cs="Roboto"/>
                <w:noProof w:val="0"/>
                <w:sz w:val="24"/>
                <w:szCs w:val="24"/>
                <w:lang w:val="en-US"/>
              </w:rPr>
              <w:t>11.T.PM.1.b Identify and discuss major authors and works of three periods of English and American literary history, including key themes and stylistic features.</w:t>
            </w:r>
          </w:p>
          <w:p w:rsidRPr="00B408B8" w:rsidR="00E90265" w:rsidP="0BBE74FF" w:rsidRDefault="00E90265" w14:paraId="08DE0E46" w14:textId="0CE7B39E">
            <w:pPr>
              <w:spacing w:before="240" w:beforeAutospacing="off" w:after="240" w:afterAutospacing="off"/>
              <w:cnfStyle w:val="000000000000" w:firstRow="0" w:lastRow="0" w:firstColumn="0" w:lastColumn="0" w:oddVBand="0" w:evenVBand="0" w:oddHBand="0" w:evenHBand="0" w:firstRowFirstColumn="0" w:firstRowLastColumn="0" w:lastRowFirstColumn="0" w:lastRowLastColumn="0"/>
            </w:pPr>
            <w:r w:rsidRPr="0BBE74FF" w:rsidR="0BBE74FF">
              <w:rPr>
                <w:rFonts w:ascii="Roboto" w:hAnsi="Roboto" w:eastAsia="Roboto" w:cs="Roboto"/>
                <w:noProof w:val="0"/>
                <w:sz w:val="24"/>
                <w:szCs w:val="24"/>
                <w:lang w:val="en-US"/>
              </w:rPr>
              <w:t>11.T.RA.</w:t>
            </w:r>
            <w:r w:rsidRPr="0BBE74FF" w:rsidR="0BBE74FF">
              <w:rPr>
                <w:rFonts w:ascii="Roboto" w:hAnsi="Roboto" w:eastAsia="Roboto" w:cs="Roboto"/>
                <w:noProof w:val="0"/>
                <w:sz w:val="24"/>
                <w:szCs w:val="24"/>
                <w:lang w:val="en-US"/>
              </w:rPr>
              <w:t>1.b</w:t>
            </w:r>
            <w:r w:rsidRPr="0BBE74FF" w:rsidR="0BBE74FF">
              <w:rPr>
                <w:rFonts w:ascii="Roboto" w:hAnsi="Roboto" w:eastAsia="Roboto" w:cs="Roboto"/>
                <w:noProof w:val="0"/>
                <w:sz w:val="24"/>
                <w:szCs w:val="24"/>
                <w:lang w:val="en-US"/>
              </w:rPr>
              <w:t xml:space="preserve"> Synthesize information from a variety of credible sources to support a central thesis, citing appropriately.</w:t>
            </w:r>
          </w:p>
        </w:tc>
        <w:tc>
          <w:tcPr>
            <w:cnfStyle w:val="000000000000" w:firstRow="0" w:lastRow="0" w:firstColumn="0" w:lastColumn="0" w:oddVBand="0" w:evenVBand="0" w:oddHBand="0" w:evenHBand="0" w:firstRowFirstColumn="0" w:firstRowLastColumn="0" w:lastRowFirstColumn="0" w:lastRowLastColumn="0"/>
            <w:tcW w:w="2725" w:type="dxa"/>
            <w:tcMar/>
          </w:tcPr>
          <w:p w:rsidRPr="00B408B8" w:rsidR="00E90265" w:rsidP="3661E209" w:rsidRDefault="00E90265" w14:paraId="709A48A7" w14:textId="4FA772B6">
            <w:pPr>
              <w:pStyle w:val="ListParagraph"/>
              <w:numPr>
                <w:ilvl w:val="0"/>
                <w:numId w:val="7"/>
              </w:numPr>
              <w:spacing w:before="40" w:after="40"/>
              <w:cnfStyle w:val="000000000000" w:firstRow="0" w:lastRow="0" w:firstColumn="0" w:lastColumn="0" w:oddVBand="0" w:evenVBand="0" w:oddHBand="0" w:evenHBand="0" w:firstRowFirstColumn="0" w:firstRowLastColumn="0" w:lastRowFirstColumn="0" w:lastRowLastColumn="0"/>
              <w:rPr>
                <w:sz w:val="24"/>
                <w:szCs w:val="24"/>
              </w:rPr>
            </w:pPr>
            <w:r w:rsidR="6E4005A3">
              <w:rPr/>
              <w:t>Graphic Organizers</w:t>
            </w:r>
          </w:p>
          <w:p w:rsidRPr="00B408B8" w:rsidR="00E90265" w:rsidP="3661E209" w:rsidRDefault="00E90265" w14:paraId="598619A5" w14:textId="526E3B23">
            <w:pPr>
              <w:pStyle w:val="ListParagraph"/>
              <w:numPr>
                <w:ilvl w:val="0"/>
                <w:numId w:val="7"/>
              </w:numPr>
              <w:spacing w:before="40" w:after="40"/>
              <w:cnfStyle w:val="000000000000" w:firstRow="0" w:lastRow="0" w:firstColumn="0" w:lastColumn="0" w:oddVBand="0" w:evenVBand="0" w:oddHBand="0" w:evenHBand="0" w:firstRowFirstColumn="0" w:firstRowLastColumn="0" w:lastRowFirstColumn="0" w:lastRowLastColumn="0"/>
              <w:rPr>
                <w:sz w:val="24"/>
                <w:szCs w:val="24"/>
              </w:rPr>
            </w:pPr>
            <w:r w:rsidR="49EA4819">
              <w:rPr/>
              <w:t xml:space="preserve">Mini-Lesson resources on author’s purpose and perspective. </w:t>
            </w:r>
          </w:p>
          <w:p w:rsidRPr="00B408B8" w:rsidR="00E90265" w:rsidP="3661E209" w:rsidRDefault="00E90265" w14:paraId="41F1A34E" w14:textId="14EF2F22">
            <w:pPr>
              <w:pStyle w:val="ListParagraph"/>
              <w:numPr>
                <w:ilvl w:val="0"/>
                <w:numId w:val="7"/>
              </w:numPr>
              <w:spacing w:before="0" w:beforeAutospacing="off" w:after="240" w:afterAutospacing="off"/>
              <w:cnfStyle w:val="000000000000" w:firstRow="0" w:lastRow="0" w:firstColumn="0" w:lastColumn="0" w:oddVBand="0" w:evenVBand="0" w:oddHBand="0" w:evenHBand="0" w:firstRowFirstColumn="0" w:firstRowLastColumn="0" w:lastRowFirstColumn="0" w:lastRowLastColumn="0"/>
              <w:rPr>
                <w:sz w:val="24"/>
                <w:szCs w:val="24"/>
              </w:rPr>
            </w:pPr>
            <w:r w:rsidR="49EA4819">
              <w:rPr/>
              <w:t>Mini-lesson resources on narrative and poetic techniques</w:t>
            </w:r>
          </w:p>
          <w:p w:rsidRPr="00B408B8" w:rsidR="00E90265" w:rsidP="3661E209" w:rsidRDefault="00E90265" w14:paraId="592AA357" w14:textId="58767DA9">
            <w:pPr>
              <w:pStyle w:val="Normal"/>
              <w:spacing w:before="40" w:after="40"/>
              <w:cnfStyle w:val="000000000000" w:firstRow="0" w:lastRow="0" w:firstColumn="0" w:lastColumn="0" w:oddVBand="0" w:evenVBand="0" w:oddHBand="0" w:evenHBand="0" w:firstRowFirstColumn="0" w:firstRowLastColumn="0" w:lastRowFirstColumn="0" w:lastRowLastColumn="0"/>
              <w:rPr>
                <w:b w:val="1"/>
                <w:bCs w:val="1"/>
                <w:sz w:val="24"/>
                <w:szCs w:val="24"/>
                <w:u w:val="single"/>
              </w:rPr>
            </w:pPr>
            <w:r w:rsidRPr="3661E209" w:rsidR="49EA4819">
              <w:rPr>
                <w:b w:val="1"/>
                <w:bCs w:val="1"/>
                <w:sz w:val="24"/>
                <w:szCs w:val="24"/>
                <w:u w:val="single"/>
              </w:rPr>
              <w:t>Genres of Texts:</w:t>
            </w:r>
          </w:p>
          <w:p w:rsidRPr="00B408B8" w:rsidR="00E90265" w:rsidP="3661E209" w:rsidRDefault="00E90265" w14:paraId="3D538A01" w14:textId="3F7BAE3D">
            <w:pPr>
              <w:pStyle w:val="Normal"/>
              <w:spacing w:before="40" w:after="40"/>
              <w:cnfStyle w:val="000000000000" w:firstRow="0" w:lastRow="0" w:firstColumn="0" w:lastColumn="0" w:oddVBand="0" w:evenVBand="0" w:oddHBand="0" w:evenHBand="0" w:firstRowFirstColumn="0" w:firstRowLastColumn="0" w:lastRowFirstColumn="0" w:lastRowLastColumn="0"/>
              <w:rPr>
                <w:sz w:val="24"/>
                <w:szCs w:val="24"/>
              </w:rPr>
            </w:pPr>
            <w:r w:rsidRPr="3661E209" w:rsidR="49EA4819">
              <w:rPr>
                <w:sz w:val="24"/>
                <w:szCs w:val="24"/>
              </w:rPr>
              <w:t>Folktales</w:t>
            </w:r>
          </w:p>
          <w:p w:rsidRPr="00B408B8" w:rsidR="00E90265" w:rsidP="3661E209" w:rsidRDefault="00E90265" w14:paraId="0CF2C3F0" w14:textId="75F903AD">
            <w:pPr>
              <w:pStyle w:val="Normal"/>
              <w:spacing w:before="40" w:after="40"/>
              <w:cnfStyle w:val="000000000000" w:firstRow="0" w:lastRow="0" w:firstColumn="0" w:lastColumn="0" w:oddVBand="0" w:evenVBand="0" w:oddHBand="0" w:evenHBand="0" w:firstRowFirstColumn="0" w:firstRowLastColumn="0" w:lastRowFirstColumn="0" w:lastRowLastColumn="0"/>
              <w:rPr>
                <w:sz w:val="24"/>
                <w:szCs w:val="24"/>
              </w:rPr>
            </w:pPr>
            <w:r w:rsidRPr="3661E209" w:rsidR="49EA4819">
              <w:rPr>
                <w:sz w:val="24"/>
                <w:szCs w:val="24"/>
              </w:rPr>
              <w:t>Myths</w:t>
            </w:r>
          </w:p>
          <w:p w:rsidRPr="00B408B8" w:rsidR="00E90265" w:rsidP="3661E209" w:rsidRDefault="00E90265" w14:paraId="4172F513" w14:textId="4018DB4E">
            <w:pPr>
              <w:pStyle w:val="Normal"/>
              <w:spacing w:before="40" w:after="40"/>
              <w:cnfStyle w:val="000000000000" w:firstRow="0" w:lastRow="0" w:firstColumn="0" w:lastColumn="0" w:oddVBand="0" w:evenVBand="0" w:oddHBand="0" w:evenHBand="0" w:firstRowFirstColumn="0" w:firstRowLastColumn="0" w:lastRowFirstColumn="0" w:lastRowLastColumn="0"/>
              <w:rPr>
                <w:sz w:val="24"/>
                <w:szCs w:val="24"/>
              </w:rPr>
            </w:pPr>
            <w:r w:rsidRPr="3661E209" w:rsidR="49EA4819">
              <w:rPr>
                <w:sz w:val="24"/>
                <w:szCs w:val="24"/>
              </w:rPr>
              <w:t>Oral Tradition</w:t>
            </w:r>
          </w:p>
          <w:p w:rsidRPr="00B408B8" w:rsidR="00E90265" w:rsidP="3661E209" w:rsidRDefault="00E90265" w14:paraId="39B0058B" w14:textId="737417E2">
            <w:pPr>
              <w:pStyle w:val="Normal"/>
              <w:spacing w:before="40" w:after="40"/>
              <w:cnfStyle w:val="000000000000" w:firstRow="0" w:lastRow="0" w:firstColumn="0" w:lastColumn="0" w:oddVBand="0" w:evenVBand="0" w:oddHBand="0" w:evenHBand="0" w:firstRowFirstColumn="0" w:firstRowLastColumn="0" w:lastRowFirstColumn="0" w:lastRowLastColumn="0"/>
              <w:rPr>
                <w:sz w:val="24"/>
                <w:szCs w:val="24"/>
              </w:rPr>
            </w:pPr>
            <w:r w:rsidRPr="3661E209" w:rsidR="49EA4819">
              <w:rPr>
                <w:sz w:val="24"/>
                <w:szCs w:val="24"/>
              </w:rPr>
              <w:t>Essays</w:t>
            </w:r>
          </w:p>
          <w:p w:rsidRPr="00B408B8" w:rsidR="00E90265" w:rsidP="3661E209" w:rsidRDefault="00E90265" w14:paraId="00CAB6C1" w14:textId="3079230E">
            <w:pPr>
              <w:pStyle w:val="Normal"/>
              <w:spacing w:before="40" w:after="40"/>
              <w:cnfStyle w:val="000000000000" w:firstRow="0" w:lastRow="0" w:firstColumn="0" w:lastColumn="0" w:oddVBand="0" w:evenVBand="0" w:oddHBand="0" w:evenHBand="0" w:firstRowFirstColumn="0" w:firstRowLastColumn="0" w:lastRowFirstColumn="0" w:lastRowLastColumn="0"/>
              <w:rPr>
                <w:sz w:val="24"/>
                <w:szCs w:val="24"/>
              </w:rPr>
            </w:pPr>
            <w:r w:rsidRPr="3661E209" w:rsidR="49EA4819">
              <w:rPr>
                <w:sz w:val="24"/>
                <w:szCs w:val="24"/>
              </w:rPr>
              <w:t>Short stories</w:t>
            </w:r>
          </w:p>
          <w:p w:rsidRPr="00B408B8" w:rsidR="00E90265" w:rsidP="3661E209" w:rsidRDefault="00E90265" w14:paraId="44B6B35A" w14:textId="76B020C7">
            <w:pPr>
              <w:pStyle w:val="Normal"/>
              <w:spacing w:before="40" w:after="40"/>
              <w:cnfStyle w:val="000000000000" w:firstRow="0" w:lastRow="0" w:firstColumn="0" w:lastColumn="0" w:oddVBand="0" w:evenVBand="0" w:oddHBand="0" w:evenHBand="0" w:firstRowFirstColumn="0" w:firstRowLastColumn="0" w:lastRowFirstColumn="0" w:lastRowLastColumn="0"/>
              <w:rPr>
                <w:sz w:val="24"/>
                <w:szCs w:val="24"/>
              </w:rPr>
            </w:pPr>
            <w:r w:rsidRPr="3661E209" w:rsidR="49EA4819">
              <w:rPr>
                <w:sz w:val="24"/>
                <w:szCs w:val="24"/>
              </w:rPr>
              <w:t>Letters</w:t>
            </w:r>
          </w:p>
          <w:p w:rsidRPr="00B408B8" w:rsidR="00E90265" w:rsidP="3661E209" w:rsidRDefault="00E90265" w14:paraId="24B8B81A" w14:textId="735361EC">
            <w:pPr>
              <w:pStyle w:val="Normal"/>
              <w:spacing w:before="40" w:after="40"/>
              <w:cnfStyle w:val="000000000000" w:firstRow="0" w:lastRow="0" w:firstColumn="0" w:lastColumn="0" w:oddVBand="0" w:evenVBand="0" w:oddHBand="0" w:evenHBand="0" w:firstRowFirstColumn="0" w:firstRowLastColumn="0" w:lastRowFirstColumn="0" w:lastRowLastColumn="0"/>
              <w:rPr>
                <w:sz w:val="24"/>
                <w:szCs w:val="24"/>
              </w:rPr>
            </w:pPr>
            <w:r w:rsidRPr="3661E209" w:rsidR="49EA4819">
              <w:rPr>
                <w:sz w:val="24"/>
                <w:szCs w:val="24"/>
              </w:rPr>
              <w:t>Poetry</w:t>
            </w:r>
          </w:p>
          <w:p w:rsidRPr="00B408B8" w:rsidR="00E90265" w:rsidP="3661E209" w:rsidRDefault="00E90265" w14:paraId="72B15314" w14:textId="22F2A65D">
            <w:pPr>
              <w:pStyle w:val="Normal"/>
              <w:spacing w:before="40" w:after="40"/>
              <w:cnfStyle w:val="000000000000" w:firstRow="0" w:lastRow="0" w:firstColumn="0" w:lastColumn="0" w:oddVBand="0" w:evenVBand="0" w:oddHBand="0" w:evenHBand="0" w:firstRowFirstColumn="0" w:firstRowLastColumn="0" w:lastRowFirstColumn="0" w:lastRowLastColumn="0"/>
              <w:rPr>
                <w:sz w:val="24"/>
                <w:szCs w:val="24"/>
              </w:rPr>
            </w:pPr>
            <w:r w:rsidRPr="3661E209" w:rsidR="49EA4819">
              <w:rPr>
                <w:sz w:val="24"/>
                <w:szCs w:val="24"/>
              </w:rPr>
              <w:t xml:space="preserve">Literary Criticisms  </w:t>
            </w:r>
          </w:p>
          <w:p w:rsidRPr="00B408B8" w:rsidR="00E90265" w:rsidP="00E90265" w:rsidRDefault="00E90265" w14:paraId="5944DB51" w14:textId="0838BAB5">
            <w:pPr>
              <w:spacing w:before="40" w:after="40"/>
              <w:cnfStyle w:val="000000000000" w:firstRow="0" w:lastRow="0" w:firstColumn="0" w:lastColumn="0" w:oddVBand="0" w:evenVBand="0" w:oddHBand="0" w:evenHBand="0" w:firstRowFirstColumn="0" w:firstRowLastColumn="0" w:lastRowFirstColumn="0" w:lastRowLastColumn="0"/>
            </w:pPr>
          </w:p>
          <w:p w:rsidRPr="00B408B8" w:rsidR="00E90265" w:rsidP="00E90265" w:rsidRDefault="00E90265" w14:paraId="24B389E8" w14:textId="438EB873">
            <w:pPr>
              <w:spacing w:before="40" w:after="40"/>
              <w:cnfStyle w:val="000000000000" w:firstRow="0" w:lastRow="0" w:firstColumn="0" w:lastColumn="0" w:oddVBand="0" w:evenVBand="0" w:oddHBand="0" w:evenHBand="0" w:firstRowFirstColumn="0" w:firstRowLastColumn="0" w:lastRowFirstColumn="0" w:lastRowLastColumn="0"/>
            </w:pPr>
            <w:r w:rsidR="6E4005A3">
              <w:rPr/>
              <w:t xml:space="preserve"> </w:t>
            </w:r>
          </w:p>
          <w:p w:rsidRPr="00B408B8" w:rsidR="00E90265" w:rsidP="00E90265" w:rsidRDefault="00E90265" w14:paraId="25DC2053" w14:textId="0F3A5B86">
            <w:pPr>
              <w:spacing w:before="40" w:after="40"/>
              <w:cnfStyle w:val="000000000000" w:firstRow="0" w:lastRow="0" w:firstColumn="0" w:lastColumn="0" w:oddVBand="0" w:evenVBand="0" w:oddHBand="0" w:evenHBand="0" w:firstRowFirstColumn="0" w:firstRowLastColumn="0" w:lastRowFirstColumn="0" w:lastRowLastColumn="0"/>
            </w:pPr>
          </w:p>
        </w:tc>
        <w:tc>
          <w:tcPr>
            <w:cnfStyle w:val="000000000000" w:firstRow="0" w:lastRow="0" w:firstColumn="0" w:lastColumn="0" w:oddVBand="0" w:evenVBand="0" w:oddHBand="0" w:evenHBand="0" w:firstRowFirstColumn="0" w:firstRowLastColumn="0" w:lastRowFirstColumn="0" w:lastRowLastColumn="0"/>
            <w:tcW w:w="2805" w:type="dxa"/>
            <w:tcMar/>
          </w:tcPr>
          <w:p w:rsidRPr="00B408B8" w:rsidR="00E90265" w:rsidP="3661E209" w:rsidRDefault="00E90265" w14:paraId="3B6AAEAF" w14:textId="445B5AAC">
            <w:pPr>
              <w:pStyle w:val="ListParagraph"/>
              <w:numPr>
                <w:ilvl w:val="0"/>
                <w:numId w:val="5"/>
              </w:numPr>
              <w:spacing w:before="40" w:after="40"/>
              <w:cnfStyle w:val="000000000000" w:firstRow="0" w:lastRow="0" w:firstColumn="0" w:lastColumn="0" w:oddVBand="0" w:evenVBand="0" w:oddHBand="0" w:evenHBand="0" w:firstRowFirstColumn="0" w:firstRowLastColumn="0" w:lastRowFirstColumn="0" w:lastRowLastColumn="0"/>
              <w:rPr>
                <w:sz w:val="24"/>
                <w:szCs w:val="24"/>
              </w:rPr>
            </w:pPr>
            <w:r w:rsidR="084803B2">
              <w:rPr/>
              <w:t>Annotation guidance</w:t>
            </w:r>
          </w:p>
          <w:p w:rsidRPr="00B408B8" w:rsidR="00E90265" w:rsidP="3661E209" w:rsidRDefault="00E90265" w14:paraId="386201DF" w14:textId="3F4329CD">
            <w:pPr>
              <w:pStyle w:val="ListParagraph"/>
              <w:numPr>
                <w:ilvl w:val="0"/>
                <w:numId w:val="5"/>
              </w:numPr>
              <w:spacing w:before="40" w:after="40"/>
              <w:cnfStyle w:val="000000000000" w:firstRow="0" w:lastRow="0" w:firstColumn="0" w:lastColumn="0" w:oddVBand="0" w:evenVBand="0" w:oddHBand="0" w:evenHBand="0" w:firstRowFirstColumn="0" w:firstRowLastColumn="0" w:lastRowFirstColumn="0" w:lastRowLastColumn="0"/>
              <w:rPr>
                <w:sz w:val="24"/>
                <w:szCs w:val="24"/>
              </w:rPr>
            </w:pPr>
            <w:r w:rsidR="084803B2">
              <w:rPr/>
              <w:t>Modified versions of text</w:t>
            </w:r>
          </w:p>
          <w:p w:rsidRPr="00B408B8" w:rsidR="00E90265" w:rsidP="3661E209" w:rsidRDefault="00E90265" w14:paraId="0491C685" w14:textId="7868561D">
            <w:pPr>
              <w:pStyle w:val="ListParagraph"/>
              <w:numPr>
                <w:ilvl w:val="0"/>
                <w:numId w:val="5"/>
              </w:numPr>
              <w:spacing w:before="40" w:after="40"/>
              <w:cnfStyle w:val="000000000000" w:firstRow="0" w:lastRow="0" w:firstColumn="0" w:lastColumn="0" w:oddVBand="0" w:evenVBand="0" w:oddHBand="0" w:evenHBand="0" w:firstRowFirstColumn="0" w:firstRowLastColumn="0" w:lastRowFirstColumn="0" w:lastRowLastColumn="0"/>
              <w:rPr>
                <w:sz w:val="24"/>
                <w:szCs w:val="24"/>
              </w:rPr>
            </w:pPr>
            <w:r w:rsidR="084803B2">
              <w:rPr/>
              <w:t>Key vocabulary with definitions and visuals</w:t>
            </w:r>
          </w:p>
          <w:p w:rsidRPr="00B408B8" w:rsidR="00E90265" w:rsidP="3661E209" w:rsidRDefault="00E90265" w14:paraId="0F13E47D" w14:textId="64E7CCD9">
            <w:pPr>
              <w:pStyle w:val="ListParagraph"/>
              <w:numPr>
                <w:ilvl w:val="0"/>
                <w:numId w:val="5"/>
              </w:numPr>
              <w:spacing w:before="40" w:after="40"/>
              <w:cnfStyle w:val="000000000000" w:firstRow="0" w:lastRow="0" w:firstColumn="0" w:lastColumn="0" w:oddVBand="0" w:evenVBand="0" w:oddHBand="0" w:evenHBand="0" w:firstRowFirstColumn="0" w:firstRowLastColumn="0" w:lastRowFirstColumn="0" w:lastRowLastColumn="0"/>
              <w:rPr>
                <w:sz w:val="24"/>
                <w:szCs w:val="24"/>
              </w:rPr>
            </w:pPr>
            <w:r w:rsidR="084803B2">
              <w:rPr/>
              <w:t>Graphic organizers -</w:t>
            </w:r>
          </w:p>
          <w:p w:rsidRPr="00B408B8" w:rsidR="00E90265" w:rsidP="3661E209" w:rsidRDefault="00E90265" w14:paraId="5F99A87E" w14:textId="0233EFDB">
            <w:pPr>
              <w:pStyle w:val="ListParagraph"/>
              <w:numPr>
                <w:ilvl w:val="0"/>
                <w:numId w:val="5"/>
              </w:numPr>
              <w:spacing w:before="0" w:beforeAutospacing="off" w:after="240" w:afterAutospacing="off"/>
              <w:cnfStyle w:val="000000000000" w:firstRow="0" w:lastRow="0" w:firstColumn="0" w:lastColumn="0" w:oddVBand="0" w:evenVBand="0" w:oddHBand="0" w:evenHBand="0" w:firstRowFirstColumn="0" w:firstRowLastColumn="0" w:lastRowFirstColumn="0" w:lastRowLastColumn="0"/>
              <w:rPr>
                <w:sz w:val="24"/>
                <w:szCs w:val="24"/>
              </w:rPr>
            </w:pPr>
            <w:r w:rsidR="084803B2">
              <w:rPr/>
              <w:t>Text Chunking</w:t>
            </w:r>
          </w:p>
          <w:p w:rsidRPr="00B408B8" w:rsidR="00E90265" w:rsidP="3661E209" w:rsidRDefault="00E90265" w14:paraId="2D9D2897" w14:textId="58188C4D">
            <w:pPr>
              <w:pStyle w:val="Normal"/>
              <w:spacing w:before="0" w:beforeAutospacing="off" w:after="240" w:afterAutospacing="off"/>
              <w:cnfStyle w:val="000000000000" w:firstRow="0" w:lastRow="0" w:firstColumn="0" w:lastColumn="0" w:oddVBand="0" w:evenVBand="0" w:oddHBand="0" w:evenHBand="0" w:firstRowFirstColumn="0" w:firstRowLastColumn="0" w:lastRowFirstColumn="0" w:lastRowLastColumn="0"/>
            </w:pPr>
            <w:r w:rsidRPr="3661E209" w:rsidR="39BBEB6A">
              <w:rPr>
                <w:b w:val="1"/>
                <w:bCs w:val="1"/>
              </w:rPr>
              <w:t>Honors Extension:</w:t>
            </w:r>
            <w:r w:rsidR="39BBEB6A">
              <w:rPr/>
              <w:t xml:space="preserve"> </w:t>
            </w:r>
          </w:p>
          <w:p w:rsidRPr="00B408B8" w:rsidR="00E90265" w:rsidP="3661E209" w:rsidRDefault="00E90265" w14:paraId="49D64C00" w14:textId="79697BA8">
            <w:pPr>
              <w:pStyle w:val="Normal"/>
              <w:spacing w:before="0" w:beforeAutospacing="off" w:after="240" w:afterAutospacing="off"/>
              <w:cnfStyle w:val="000000000000" w:firstRow="0" w:lastRow="0" w:firstColumn="0" w:lastColumn="0" w:oddVBand="0" w:evenVBand="0" w:oddHBand="0" w:evenHBand="0" w:firstRowFirstColumn="0" w:firstRowLastColumn="0" w:lastRowFirstColumn="0" w:lastRowLastColumn="0"/>
            </w:pPr>
            <w:r w:rsidR="39BBEB6A">
              <w:rPr/>
              <w:t xml:space="preserve">Students will read more complex texts for this learning experience.  See the list of Honors texts in </w:t>
            </w:r>
            <w:r w:rsidR="59615E5C">
              <w:rPr/>
              <w:t xml:space="preserve">Content Resources below. </w:t>
            </w:r>
          </w:p>
        </w:tc>
        <w:tc>
          <w:tcPr>
            <w:cnfStyle w:val="000000000000" w:firstRow="0" w:lastRow="0" w:firstColumn="0" w:lastColumn="0" w:oddVBand="0" w:evenVBand="0" w:oddHBand="0" w:evenHBand="0" w:firstRowFirstColumn="0" w:firstRowLastColumn="0" w:lastRowFirstColumn="0" w:lastRowLastColumn="0"/>
            <w:tcW w:w="2385" w:type="dxa"/>
            <w:tcMar/>
          </w:tcPr>
          <w:p w:rsidR="6A6C7FC1" w:rsidP="3661E209" w:rsidRDefault="6A6C7FC1" w14:paraId="3484B87E" w14:textId="6E2C0C26">
            <w:pPr>
              <w:pStyle w:val="Normal"/>
            </w:pPr>
            <w:r w:rsidR="6A6C7FC1">
              <w:rPr/>
              <w:t xml:space="preserve">Audience (intended or unintended) </w:t>
            </w:r>
          </w:p>
          <w:p w:rsidR="6A6C7FC1" w:rsidP="3661E209" w:rsidRDefault="6A6C7FC1" w14:paraId="47D8B994" w14:textId="65E80E8C">
            <w:pPr>
              <w:pStyle w:val="Normal"/>
            </w:pPr>
            <w:r w:rsidR="6A6C7FC1">
              <w:rPr/>
              <w:t>Figurative language</w:t>
            </w:r>
          </w:p>
          <w:p w:rsidR="6A6C7FC1" w:rsidP="3661E209" w:rsidRDefault="6A6C7FC1" w14:paraId="1FA9031A" w14:textId="42B177E5">
            <w:pPr>
              <w:pStyle w:val="Normal"/>
            </w:pPr>
            <w:r w:rsidR="6A6C7FC1">
              <w:rPr/>
              <w:t>Narrative</w:t>
            </w:r>
          </w:p>
          <w:p w:rsidR="6A6C7FC1" w:rsidP="3661E209" w:rsidRDefault="6A6C7FC1" w14:paraId="7EBFAE6A" w14:textId="7C3C0380">
            <w:pPr>
              <w:pStyle w:val="Normal"/>
            </w:pPr>
            <w:r w:rsidR="6A6C7FC1">
              <w:rPr/>
              <w:t>Imagery</w:t>
            </w:r>
          </w:p>
          <w:p w:rsidR="6A6C7FC1" w:rsidP="3661E209" w:rsidRDefault="6A6C7FC1" w14:paraId="6C76DE49" w14:textId="09492AE1">
            <w:pPr>
              <w:pStyle w:val="Normal"/>
            </w:pPr>
            <w:r w:rsidR="6A6C7FC1">
              <w:rPr/>
              <w:t>Irony</w:t>
            </w:r>
          </w:p>
          <w:p w:rsidR="6A6C7FC1" w:rsidP="3661E209" w:rsidRDefault="6A6C7FC1" w14:paraId="2758C0BE" w14:textId="29B8B73B">
            <w:pPr>
              <w:pStyle w:val="Normal"/>
            </w:pPr>
            <w:r w:rsidR="6A6C7FC1">
              <w:rPr/>
              <w:t>Mood</w:t>
            </w:r>
          </w:p>
          <w:p w:rsidR="6A6C7FC1" w:rsidP="3661E209" w:rsidRDefault="6A6C7FC1" w14:paraId="3DFD1B76" w14:textId="305CE81B">
            <w:pPr>
              <w:pStyle w:val="Normal"/>
            </w:pPr>
            <w:r w:rsidR="6A6C7FC1">
              <w:rPr/>
              <w:t>Tone</w:t>
            </w:r>
          </w:p>
          <w:p w:rsidR="6A6C7FC1" w:rsidP="3661E209" w:rsidRDefault="6A6C7FC1" w14:paraId="3A3EB4E8" w14:textId="31697E04">
            <w:pPr>
              <w:pStyle w:val="Normal"/>
            </w:pPr>
            <w:r w:rsidR="6A6C7FC1">
              <w:rPr/>
              <w:t>Creation Myth</w:t>
            </w:r>
          </w:p>
          <w:p w:rsidR="6A6C7FC1" w:rsidP="3661E209" w:rsidRDefault="6A6C7FC1" w14:paraId="74B3892D" w14:textId="3F283673">
            <w:pPr>
              <w:pStyle w:val="Normal"/>
            </w:pPr>
            <w:r w:rsidR="6A6C7FC1">
              <w:rPr/>
              <w:t>Oral Tradition</w:t>
            </w:r>
          </w:p>
          <w:p w:rsidR="6A6C7FC1" w:rsidP="3661E209" w:rsidRDefault="6A6C7FC1" w14:paraId="3D5C4446" w14:textId="6BE37B93">
            <w:pPr>
              <w:pStyle w:val="Normal"/>
            </w:pPr>
            <w:r w:rsidR="6A6C7FC1">
              <w:rPr/>
              <w:t>Context</w:t>
            </w:r>
          </w:p>
          <w:p w:rsidR="6A6C7FC1" w:rsidP="3661E209" w:rsidRDefault="6A6C7FC1" w14:paraId="00182D8B" w14:textId="47B00749">
            <w:pPr>
              <w:pStyle w:val="Normal"/>
            </w:pPr>
            <w:r w:rsidR="6A6C7FC1">
              <w:rPr/>
              <w:t>Purpose</w:t>
            </w:r>
          </w:p>
          <w:p w:rsidR="6A6C7FC1" w:rsidP="3661E209" w:rsidRDefault="6A6C7FC1" w14:paraId="7BBD9BD3" w14:textId="750D3758">
            <w:pPr>
              <w:pStyle w:val="Normal"/>
            </w:pPr>
            <w:r w:rsidR="6A6C7FC1">
              <w:rPr/>
              <w:t>Audience</w:t>
            </w:r>
          </w:p>
          <w:p w:rsidR="6A6C7FC1" w:rsidP="3661E209" w:rsidRDefault="6A6C7FC1" w14:paraId="57FDD9B3" w14:textId="58B63D8A">
            <w:pPr>
              <w:pStyle w:val="Normal"/>
            </w:pPr>
            <w:r w:rsidR="6A6C7FC1">
              <w:rPr/>
              <w:t>Perspective</w:t>
            </w:r>
          </w:p>
          <w:p w:rsidR="6A6C7FC1" w:rsidP="3661E209" w:rsidRDefault="6A6C7FC1" w14:paraId="02FD0FDA" w14:textId="118399D2">
            <w:pPr>
              <w:pStyle w:val="Normal"/>
            </w:pPr>
            <w:r w:rsidR="6A6C7FC1">
              <w:rPr/>
              <w:t>Structure</w:t>
            </w:r>
          </w:p>
          <w:p w:rsidR="6A6C7FC1" w:rsidP="3661E209" w:rsidRDefault="6A6C7FC1" w14:paraId="71376049" w14:textId="66C0246E">
            <w:pPr>
              <w:pStyle w:val="Normal"/>
            </w:pPr>
            <w:r w:rsidR="6A6C7FC1">
              <w:rPr/>
              <w:t>Style</w:t>
            </w:r>
          </w:p>
          <w:p w:rsidR="31A70E41" w:rsidP="3661E209" w:rsidRDefault="31A70E41" w14:paraId="3E1EB103" w14:textId="42FD723F">
            <w:pPr>
              <w:pStyle w:val="Normal"/>
            </w:pPr>
            <w:r w:rsidR="31A70E41">
              <w:rPr/>
              <w:t>Interpret</w:t>
            </w:r>
          </w:p>
          <w:p w:rsidR="31A70E41" w:rsidP="3661E209" w:rsidRDefault="31A70E41" w14:paraId="4F8ECF52" w14:textId="1B7DF85A">
            <w:pPr>
              <w:pStyle w:val="Normal"/>
            </w:pPr>
            <w:r w:rsidR="31A70E41">
              <w:rPr/>
              <w:t>Analyze</w:t>
            </w:r>
          </w:p>
          <w:p w:rsidR="3661E209" w:rsidP="3661E209" w:rsidRDefault="3661E209" w14:paraId="522555E6" w14:textId="5FCC9041">
            <w:pPr>
              <w:pStyle w:val="Normal"/>
            </w:pPr>
          </w:p>
          <w:p w:rsidR="3661E209" w:rsidP="3661E209" w:rsidRDefault="3661E209" w14:paraId="48809AFA" w14:textId="0447D504">
            <w:pPr>
              <w:pStyle w:val="Normal"/>
            </w:pPr>
          </w:p>
          <w:p w:rsidR="3661E209" w:rsidP="3661E209" w:rsidRDefault="3661E209" w14:paraId="532CE17F" w14:textId="47D031F2">
            <w:pPr>
              <w:pStyle w:val="Normal"/>
            </w:pPr>
          </w:p>
        </w:tc>
      </w:tr>
      <w:tr w:rsidR="3661E209" w:rsidTr="0BBE74FF" w14:paraId="357F8645">
        <w:trPr>
          <w:cantSplit/>
          <w:trHeight w:val="415"/>
        </w:trPr>
        <w:tc>
          <w:tcPr>
            <w:cnfStyle w:val="001000000000" w:firstRow="0" w:lastRow="0" w:firstColumn="1" w:lastColumn="0" w:oddVBand="0" w:evenVBand="0" w:oddHBand="0" w:evenHBand="0" w:firstRowFirstColumn="0" w:firstRowLastColumn="0" w:lastRowFirstColumn="0" w:lastRowLastColumn="0"/>
            <w:tcW w:w="2475" w:type="dxa"/>
            <w:shd w:val="clear" w:color="auto" w:fill="E8E8E8" w:themeFill="background2"/>
            <w:tcMar/>
          </w:tcPr>
          <w:p w:rsidR="16AA5C44" w:rsidP="3661E209" w:rsidRDefault="16AA5C44" w14:paraId="52A65B80" w14:textId="6AAFAD88">
            <w:pPr>
              <w:pStyle w:val="Normal"/>
            </w:pPr>
            <w:r w:rsidR="16AA5C44">
              <w:rPr/>
              <w:t xml:space="preserve">LE </w:t>
            </w:r>
            <w:r w:rsidR="74F8D93D">
              <w:rPr/>
              <w:t>3-Character</w:t>
            </w:r>
            <w:r w:rsidR="74F8D93D">
              <w:rPr/>
              <w:t xml:space="preserve"> Transformation Analysis</w:t>
            </w:r>
          </w:p>
          <w:p w:rsidR="74F8D93D" w:rsidP="3661E209" w:rsidRDefault="74F8D93D" w14:paraId="6E4B8BD4" w14:textId="72A3388A">
            <w:pPr>
              <w:pStyle w:val="Normal"/>
              <w:rPr>
                <w:b w:val="0"/>
                <w:bCs w:val="0"/>
              </w:rPr>
            </w:pPr>
            <w:r w:rsidR="74F8D93D">
              <w:rPr>
                <w:b w:val="0"/>
                <w:bCs w:val="0"/>
              </w:rPr>
              <w:t>How would the same protagonist transform when placed in different American literary periods?</w:t>
            </w:r>
          </w:p>
          <w:p w:rsidR="74F8D93D" w:rsidP="3661E209" w:rsidRDefault="74F8D93D" w14:paraId="7CAF011E" w14:textId="49F85013">
            <w:pPr>
              <w:pStyle w:val="Normal"/>
              <w:rPr>
                <w:b w:val="0"/>
                <w:bCs w:val="0"/>
              </w:rPr>
            </w:pPr>
            <w:r w:rsidR="74F8D93D">
              <w:rPr>
                <w:b w:val="0"/>
                <w:bCs w:val="0"/>
              </w:rPr>
              <w:t>Students will compare how characters and settings are constructed to reflect the values and beliefs of each literary period. By exploring authorial choices, students will connect structure and characterization to broader cultural meaning.</w:t>
            </w:r>
          </w:p>
          <w:p w:rsidR="74F8D93D" w:rsidP="3661E209" w:rsidRDefault="74F8D93D" w14:paraId="74FC2FA2" w14:textId="40380946">
            <w:pPr>
              <w:pStyle w:val="Normal"/>
            </w:pPr>
            <w:r w:rsidR="74F8D93D">
              <w:rPr>
                <w:b w:val="0"/>
                <w:bCs w:val="0"/>
              </w:rPr>
              <w:t>Students apply period-specific traits to reimagine a protagonist’s motivations and conflicts across literary movements</w:t>
            </w:r>
          </w:p>
        </w:tc>
        <w:tc>
          <w:tcPr>
            <w:cnfStyle w:val="000000000000" w:firstRow="0" w:lastRow="0" w:firstColumn="0" w:lastColumn="0" w:oddVBand="0" w:evenVBand="0" w:oddHBand="0" w:evenHBand="0" w:firstRowFirstColumn="0" w:firstRowLastColumn="0" w:lastRowFirstColumn="0" w:lastRowLastColumn="0"/>
            <w:tcW w:w="4116" w:type="dxa"/>
            <w:tcMar/>
          </w:tcPr>
          <w:p w:rsidR="74F8D93D" w:rsidRDefault="74F8D93D" w14:paraId="0A406C07" w14:textId="4FB7E22A">
            <w:r w:rsidRPr="3661E209" w:rsidR="74F8D93D">
              <w:rPr>
                <w:rFonts w:ascii="Roboto" w:hAnsi="Roboto" w:eastAsia="Roboto" w:cs="Roboto"/>
                <w:noProof w:val="0"/>
                <w:sz w:val="24"/>
                <w:szCs w:val="24"/>
                <w:lang w:val="en-US"/>
              </w:rPr>
              <w:t>11.P.ST.1.c Explore how context shapes the author’s decisions and the audience’s responses during the interpretation and construction of texts</w:t>
            </w:r>
          </w:p>
          <w:p w:rsidR="58382EB0" w:rsidRDefault="58382EB0" w14:paraId="4BA93C7B" w14:textId="468E4CC0">
            <w:r w:rsidRPr="3661E209" w:rsidR="58382EB0">
              <w:rPr>
                <w:rFonts w:ascii="Roboto" w:hAnsi="Roboto" w:eastAsia="Roboto" w:cs="Roboto"/>
                <w:noProof w:val="0"/>
                <w:sz w:val="24"/>
                <w:szCs w:val="24"/>
                <w:lang w:val="en-US"/>
              </w:rPr>
              <w:t>11.T.SS.</w:t>
            </w:r>
            <w:r w:rsidRPr="3661E209" w:rsidR="58382EB0">
              <w:rPr>
                <w:rFonts w:ascii="Roboto" w:hAnsi="Roboto" w:eastAsia="Roboto" w:cs="Roboto"/>
                <w:noProof w:val="0"/>
                <w:sz w:val="24"/>
                <w:szCs w:val="24"/>
                <w:lang w:val="en-US"/>
              </w:rPr>
              <w:t>2.a</w:t>
            </w:r>
            <w:r w:rsidRPr="3661E209" w:rsidR="58382EB0">
              <w:rPr>
                <w:rFonts w:ascii="Roboto" w:hAnsi="Roboto" w:eastAsia="Roboto" w:cs="Roboto"/>
                <w:noProof w:val="0"/>
                <w:sz w:val="24"/>
                <w:szCs w:val="24"/>
                <w:lang w:val="en-US"/>
              </w:rPr>
              <w:t xml:space="preserve"> Analyze and evaluate how the use of figurative, connotative, and/or rhetorical language contributes to the development of meaning, tone, or mood in line with the intended purpose</w:t>
            </w:r>
          </w:p>
          <w:p w:rsidR="7290CC0B" w:rsidRDefault="7290CC0B" w14:paraId="60428892" w14:textId="34265789">
            <w:r w:rsidRPr="3661E209" w:rsidR="7290CC0B">
              <w:rPr>
                <w:rFonts w:ascii="Roboto" w:hAnsi="Roboto" w:eastAsia="Roboto" w:cs="Roboto"/>
                <w:noProof w:val="0"/>
                <w:sz w:val="24"/>
                <w:szCs w:val="24"/>
                <w:lang w:val="en-US"/>
              </w:rPr>
              <w:t xml:space="preserve">11.T.T.4.a Read, discuss, evaluate, and critique a variety of texts, considering poetic techniques used to present and design content and their associated implications on meaning and/or theme. </w:t>
            </w:r>
          </w:p>
          <w:p w:rsidR="7290CC0B" w:rsidRDefault="7290CC0B" w14:paraId="41D1B0CA" w14:textId="288A15D5">
            <w:r w:rsidRPr="3661E209" w:rsidR="7290CC0B">
              <w:rPr>
                <w:rFonts w:ascii="Roboto" w:hAnsi="Roboto" w:eastAsia="Roboto" w:cs="Roboto"/>
                <w:noProof w:val="0"/>
                <w:sz w:val="24"/>
                <w:szCs w:val="24"/>
                <w:lang w:val="en-US"/>
              </w:rPr>
              <w:t>11.T.T.1.a Compare how narrative techniques (including archetypes, multiple perspectives, plot structure, and symbolism) develop and interact across two or more texts, using textual evidence.</w:t>
            </w:r>
          </w:p>
          <w:p w:rsidR="1FA98584" w:rsidRDefault="1FA98584" w14:paraId="67165982" w14:textId="63F536BC">
            <w:r w:rsidRPr="3661E209" w:rsidR="1FA98584">
              <w:rPr>
                <w:rFonts w:ascii="Roboto" w:hAnsi="Roboto" w:eastAsia="Roboto" w:cs="Roboto"/>
                <w:noProof w:val="0"/>
                <w:sz w:val="24"/>
                <w:szCs w:val="24"/>
                <w:lang w:val="en-US"/>
              </w:rPr>
              <w:t>11.T.PM.1.b Identify and discuss major authors and works of three periods of English and American literary history, including key themes and stylistic features.</w:t>
            </w:r>
          </w:p>
          <w:p w:rsidR="3661E209" w:rsidP="3661E209" w:rsidRDefault="3661E209" w14:paraId="1E238971" w14:textId="3B945923">
            <w:pPr>
              <w:pStyle w:val="Normal"/>
            </w:pPr>
          </w:p>
        </w:tc>
        <w:tc>
          <w:tcPr>
            <w:cnfStyle w:val="000000000000" w:firstRow="0" w:lastRow="0" w:firstColumn="0" w:lastColumn="0" w:oddVBand="0" w:evenVBand="0" w:oddHBand="0" w:evenHBand="0" w:firstRowFirstColumn="0" w:firstRowLastColumn="0" w:lastRowFirstColumn="0" w:lastRowLastColumn="0"/>
            <w:tcW w:w="2725" w:type="dxa"/>
            <w:tcMar/>
          </w:tcPr>
          <w:p w:rsidR="4C1A531C" w:rsidP="3661E209" w:rsidRDefault="4C1A531C" w14:paraId="6B1C7864" w14:textId="5FDADC26">
            <w:pPr>
              <w:pStyle w:val="ListParagraph"/>
              <w:numPr>
                <w:ilvl w:val="0"/>
                <w:numId w:val="8"/>
              </w:numPr>
              <w:rPr/>
            </w:pPr>
            <w:r w:rsidR="4C1A531C">
              <w:rPr/>
              <w:t xml:space="preserve">Author’s craft and style </w:t>
            </w:r>
            <w:r w:rsidR="63AB31D2">
              <w:rPr/>
              <w:t>analysis</w:t>
            </w:r>
            <w:r w:rsidR="74F8D93D">
              <w:rPr/>
              <w:t xml:space="preserve"> organizers </w:t>
            </w:r>
          </w:p>
          <w:p w:rsidR="74F8D93D" w:rsidP="3661E209" w:rsidRDefault="74F8D93D" w14:paraId="74279F83" w14:textId="63B0C0C9">
            <w:pPr>
              <w:pStyle w:val="ListParagraph"/>
              <w:numPr>
                <w:ilvl w:val="0"/>
                <w:numId w:val="8"/>
              </w:numPr>
              <w:rPr>
                <w:sz w:val="24"/>
                <w:szCs w:val="24"/>
              </w:rPr>
            </w:pPr>
            <w:r w:rsidR="74F8D93D">
              <w:rPr/>
              <w:t xml:space="preserve">Anchor charts of literary periods features and characteristics </w:t>
            </w:r>
          </w:p>
          <w:p w:rsidR="78F92A8B" w:rsidP="3661E209" w:rsidRDefault="78F92A8B" w14:paraId="2B80880D" w14:textId="58767DA9">
            <w:pPr>
              <w:pStyle w:val="Normal"/>
              <w:spacing w:before="40" w:after="40"/>
              <w:rPr>
                <w:b w:val="1"/>
                <w:bCs w:val="1"/>
                <w:sz w:val="24"/>
                <w:szCs w:val="24"/>
                <w:u w:val="single"/>
              </w:rPr>
            </w:pPr>
            <w:r w:rsidRPr="3661E209" w:rsidR="78F92A8B">
              <w:rPr>
                <w:b w:val="1"/>
                <w:bCs w:val="1"/>
                <w:sz w:val="24"/>
                <w:szCs w:val="24"/>
                <w:u w:val="single"/>
              </w:rPr>
              <w:t>Genres of Texts:</w:t>
            </w:r>
          </w:p>
          <w:p w:rsidR="78F92A8B" w:rsidP="3661E209" w:rsidRDefault="78F92A8B" w14:paraId="1171C06F" w14:textId="3F7BAE3D">
            <w:pPr>
              <w:pStyle w:val="Normal"/>
              <w:spacing w:before="40" w:after="40"/>
              <w:rPr>
                <w:sz w:val="24"/>
                <w:szCs w:val="24"/>
              </w:rPr>
            </w:pPr>
            <w:r w:rsidRPr="3661E209" w:rsidR="78F92A8B">
              <w:rPr>
                <w:sz w:val="24"/>
                <w:szCs w:val="24"/>
              </w:rPr>
              <w:t>Folktales</w:t>
            </w:r>
          </w:p>
          <w:p w:rsidR="78F92A8B" w:rsidP="3661E209" w:rsidRDefault="78F92A8B" w14:paraId="2F405061" w14:textId="75F903AD">
            <w:pPr>
              <w:pStyle w:val="Normal"/>
              <w:spacing w:before="40" w:after="40"/>
              <w:rPr>
                <w:sz w:val="24"/>
                <w:szCs w:val="24"/>
              </w:rPr>
            </w:pPr>
            <w:r w:rsidRPr="3661E209" w:rsidR="78F92A8B">
              <w:rPr>
                <w:sz w:val="24"/>
                <w:szCs w:val="24"/>
              </w:rPr>
              <w:t>Myths</w:t>
            </w:r>
          </w:p>
          <w:p w:rsidR="78F92A8B" w:rsidP="3661E209" w:rsidRDefault="78F92A8B" w14:paraId="0BA152F2" w14:textId="4018DB4E">
            <w:pPr>
              <w:pStyle w:val="Normal"/>
              <w:spacing w:before="40" w:after="40"/>
              <w:rPr>
                <w:sz w:val="24"/>
                <w:szCs w:val="24"/>
              </w:rPr>
            </w:pPr>
            <w:r w:rsidRPr="3661E209" w:rsidR="78F92A8B">
              <w:rPr>
                <w:sz w:val="24"/>
                <w:szCs w:val="24"/>
              </w:rPr>
              <w:t>Oral Tradition</w:t>
            </w:r>
          </w:p>
          <w:p w:rsidR="78F92A8B" w:rsidP="3661E209" w:rsidRDefault="78F92A8B" w14:paraId="1D605732" w14:textId="737417E2">
            <w:pPr>
              <w:pStyle w:val="Normal"/>
              <w:spacing w:before="40" w:after="40"/>
              <w:rPr>
                <w:sz w:val="24"/>
                <w:szCs w:val="24"/>
              </w:rPr>
            </w:pPr>
            <w:r w:rsidRPr="3661E209" w:rsidR="78F92A8B">
              <w:rPr>
                <w:sz w:val="24"/>
                <w:szCs w:val="24"/>
              </w:rPr>
              <w:t>Essays</w:t>
            </w:r>
          </w:p>
          <w:p w:rsidR="78F92A8B" w:rsidP="3661E209" w:rsidRDefault="78F92A8B" w14:paraId="41B433C1" w14:textId="3079230E">
            <w:pPr>
              <w:pStyle w:val="Normal"/>
              <w:spacing w:before="40" w:after="40"/>
              <w:rPr>
                <w:sz w:val="24"/>
                <w:szCs w:val="24"/>
              </w:rPr>
            </w:pPr>
            <w:r w:rsidRPr="3661E209" w:rsidR="78F92A8B">
              <w:rPr>
                <w:sz w:val="24"/>
                <w:szCs w:val="24"/>
              </w:rPr>
              <w:t>Short stories</w:t>
            </w:r>
          </w:p>
          <w:p w:rsidR="78F92A8B" w:rsidP="3661E209" w:rsidRDefault="78F92A8B" w14:paraId="6CF44ED2" w14:textId="76B020C7">
            <w:pPr>
              <w:pStyle w:val="Normal"/>
              <w:spacing w:before="40" w:after="40"/>
              <w:rPr>
                <w:sz w:val="24"/>
                <w:szCs w:val="24"/>
              </w:rPr>
            </w:pPr>
            <w:r w:rsidRPr="3661E209" w:rsidR="78F92A8B">
              <w:rPr>
                <w:sz w:val="24"/>
                <w:szCs w:val="24"/>
              </w:rPr>
              <w:t>Letters</w:t>
            </w:r>
          </w:p>
          <w:p w:rsidR="78F92A8B" w:rsidP="3661E209" w:rsidRDefault="78F92A8B" w14:paraId="12E31D8B" w14:textId="735361EC">
            <w:pPr>
              <w:pStyle w:val="Normal"/>
              <w:spacing w:before="40" w:after="40"/>
              <w:rPr>
                <w:sz w:val="24"/>
                <w:szCs w:val="24"/>
              </w:rPr>
            </w:pPr>
            <w:r w:rsidRPr="3661E209" w:rsidR="78F92A8B">
              <w:rPr>
                <w:sz w:val="24"/>
                <w:szCs w:val="24"/>
              </w:rPr>
              <w:t>Poetry</w:t>
            </w:r>
          </w:p>
          <w:p w:rsidR="78F92A8B" w:rsidP="3661E209" w:rsidRDefault="78F92A8B" w14:paraId="1C18856D" w14:textId="6E2378AE">
            <w:pPr>
              <w:pStyle w:val="Normal"/>
              <w:ind w:left="0"/>
              <w:rPr>
                <w:sz w:val="24"/>
                <w:szCs w:val="24"/>
              </w:rPr>
            </w:pPr>
            <w:r w:rsidRPr="3661E209" w:rsidR="78F92A8B">
              <w:rPr>
                <w:sz w:val="24"/>
                <w:szCs w:val="24"/>
              </w:rPr>
              <w:t xml:space="preserve">Literary Criticisms  </w:t>
            </w:r>
          </w:p>
        </w:tc>
        <w:tc>
          <w:tcPr>
            <w:cnfStyle w:val="000000000000" w:firstRow="0" w:lastRow="0" w:firstColumn="0" w:lastColumn="0" w:oddVBand="0" w:evenVBand="0" w:oddHBand="0" w:evenHBand="0" w:firstRowFirstColumn="0" w:firstRowLastColumn="0" w:lastRowFirstColumn="0" w:lastRowLastColumn="0"/>
            <w:tcW w:w="2805" w:type="dxa"/>
            <w:tcMar/>
          </w:tcPr>
          <w:p w:rsidR="7A5690CE" w:rsidP="3661E209" w:rsidRDefault="7A5690CE" w14:paraId="6BD72F62" w14:textId="445B5AAC">
            <w:pPr>
              <w:pStyle w:val="ListParagraph"/>
              <w:numPr>
                <w:ilvl w:val="0"/>
                <w:numId w:val="5"/>
              </w:numPr>
              <w:spacing w:before="40" w:after="40"/>
              <w:rPr>
                <w:sz w:val="24"/>
                <w:szCs w:val="24"/>
              </w:rPr>
            </w:pPr>
            <w:r w:rsidR="7A5690CE">
              <w:rPr/>
              <w:t>Annotation guidance</w:t>
            </w:r>
          </w:p>
          <w:p w:rsidR="7A5690CE" w:rsidP="3661E209" w:rsidRDefault="7A5690CE" w14:paraId="4E18829C" w14:textId="3F4329CD">
            <w:pPr>
              <w:pStyle w:val="ListParagraph"/>
              <w:numPr>
                <w:ilvl w:val="0"/>
                <w:numId w:val="5"/>
              </w:numPr>
              <w:spacing w:before="40" w:after="40"/>
              <w:rPr>
                <w:sz w:val="24"/>
                <w:szCs w:val="24"/>
              </w:rPr>
            </w:pPr>
            <w:r w:rsidR="7A5690CE">
              <w:rPr/>
              <w:t>Modified versions of text</w:t>
            </w:r>
          </w:p>
          <w:p w:rsidR="7A5690CE" w:rsidP="3661E209" w:rsidRDefault="7A5690CE" w14:paraId="29678899" w14:textId="7868561D">
            <w:pPr>
              <w:pStyle w:val="ListParagraph"/>
              <w:numPr>
                <w:ilvl w:val="0"/>
                <w:numId w:val="5"/>
              </w:numPr>
              <w:spacing w:before="40" w:after="40"/>
              <w:rPr>
                <w:sz w:val="24"/>
                <w:szCs w:val="24"/>
              </w:rPr>
            </w:pPr>
            <w:r w:rsidR="7A5690CE">
              <w:rPr/>
              <w:t>Key vocabulary with definitions and visuals</w:t>
            </w:r>
          </w:p>
          <w:p w:rsidR="7A5690CE" w:rsidP="3661E209" w:rsidRDefault="7A5690CE" w14:paraId="719A421E" w14:textId="64E7CCD9">
            <w:pPr>
              <w:pStyle w:val="ListParagraph"/>
              <w:numPr>
                <w:ilvl w:val="0"/>
                <w:numId w:val="5"/>
              </w:numPr>
              <w:spacing w:before="40" w:after="40"/>
              <w:rPr>
                <w:sz w:val="24"/>
                <w:szCs w:val="24"/>
              </w:rPr>
            </w:pPr>
            <w:r w:rsidR="7A5690CE">
              <w:rPr/>
              <w:t>Graphic organizers -</w:t>
            </w:r>
          </w:p>
          <w:p w:rsidR="7A5690CE" w:rsidP="3661E209" w:rsidRDefault="7A5690CE" w14:paraId="5EF36252" w14:textId="3EF4D0ED">
            <w:pPr>
              <w:pStyle w:val="ListParagraph"/>
              <w:numPr>
                <w:ilvl w:val="0"/>
                <w:numId w:val="5"/>
              </w:numPr>
              <w:spacing w:before="0" w:beforeAutospacing="off" w:after="240" w:afterAutospacing="off"/>
              <w:rPr>
                <w:sz w:val="24"/>
                <w:szCs w:val="24"/>
              </w:rPr>
            </w:pPr>
            <w:r w:rsidR="7A5690CE">
              <w:rPr/>
              <w:t>Text Chunking</w:t>
            </w:r>
          </w:p>
          <w:p w:rsidR="052DD285" w:rsidP="3661E209" w:rsidRDefault="052DD285" w14:paraId="5DBC1E6D" w14:textId="376F0A85">
            <w:pPr>
              <w:pStyle w:val="Normal"/>
              <w:spacing w:before="0" w:beforeAutospacing="off" w:after="240" w:afterAutospacing="off"/>
            </w:pPr>
            <w:r w:rsidRPr="3661E209" w:rsidR="052DD285">
              <w:rPr>
                <w:b w:val="1"/>
                <w:bCs w:val="1"/>
              </w:rPr>
              <w:t>Honors Extension:</w:t>
            </w:r>
            <w:r w:rsidR="052DD285">
              <w:rPr/>
              <w:t xml:space="preserve"> </w:t>
            </w:r>
            <w:r w:rsidR="052DD285">
              <w:rPr/>
              <w:t>Students will read more complex texts for this learning experience</w:t>
            </w:r>
            <w:r w:rsidR="052DD285">
              <w:rPr/>
              <w:t xml:space="preserve">.  </w:t>
            </w:r>
            <w:r w:rsidR="052DD285">
              <w:rPr/>
              <w:t>See the list of Honors texts in Content Resources below.</w:t>
            </w:r>
          </w:p>
          <w:p w:rsidR="3661E209" w:rsidP="3661E209" w:rsidRDefault="3661E209" w14:paraId="652D7649" w14:textId="44D644A4">
            <w:pPr>
              <w:pStyle w:val="Normal"/>
            </w:pPr>
          </w:p>
        </w:tc>
        <w:tc>
          <w:tcPr>
            <w:cnfStyle w:val="000000000000" w:firstRow="0" w:lastRow="0" w:firstColumn="0" w:lastColumn="0" w:oddVBand="0" w:evenVBand="0" w:oddHBand="0" w:evenHBand="0" w:firstRowFirstColumn="0" w:firstRowLastColumn="0" w:lastRowFirstColumn="0" w:lastRowLastColumn="0"/>
            <w:tcW w:w="2385" w:type="dxa"/>
            <w:tcMar/>
          </w:tcPr>
          <w:p w:rsidR="6C3CB0C4" w:rsidP="3661E209" w:rsidRDefault="6C3CB0C4" w14:paraId="2A0FC45A" w14:textId="7480750C">
            <w:pPr>
              <w:pStyle w:val="Normal"/>
              <w:spacing w:after="240" w:afterAutospacing="off"/>
            </w:pPr>
            <w:r w:rsidR="6C3CB0C4">
              <w:rPr/>
              <w:t>V</w:t>
            </w:r>
            <w:r w:rsidR="74F8D93D">
              <w:rPr/>
              <w:t xml:space="preserve">ocabulary and language </w:t>
            </w:r>
            <w:r w:rsidR="560BAF96">
              <w:rPr/>
              <w:t>are specific</w:t>
            </w:r>
            <w:r w:rsidR="74F8D93D">
              <w:rPr/>
              <w:t xml:space="preserve"> to </w:t>
            </w:r>
            <w:r w:rsidR="48062A8D">
              <w:rPr/>
              <w:t>literary</w:t>
            </w:r>
            <w:r w:rsidR="74F8D93D">
              <w:rPr/>
              <w:t xml:space="preserve"> period</w:t>
            </w:r>
            <w:r w:rsidR="6F5A7467">
              <w:rPr/>
              <w:t>s</w:t>
            </w:r>
            <w:r w:rsidR="74F8D93D">
              <w:rPr/>
              <w:t>.</w:t>
            </w:r>
          </w:p>
          <w:p w:rsidR="5AF310AE" w:rsidP="3661E209" w:rsidRDefault="5AF310AE" w14:paraId="3C1BB565" w14:textId="38B5E9AC">
            <w:pPr>
              <w:pStyle w:val="Normal"/>
              <w:spacing w:after="240" w:afterAutospacing="off"/>
            </w:pPr>
            <w:r w:rsidR="5AF310AE">
              <w:rPr/>
              <w:t>Archetype</w:t>
            </w:r>
          </w:p>
          <w:p w:rsidR="5AF310AE" w:rsidP="3661E209" w:rsidRDefault="5AF310AE" w14:paraId="370146CD" w14:textId="55CF6254">
            <w:pPr>
              <w:pStyle w:val="Normal"/>
              <w:spacing w:after="240" w:afterAutospacing="off"/>
            </w:pPr>
            <w:r w:rsidR="5AF310AE">
              <w:rPr/>
              <w:t>Symbolism</w:t>
            </w:r>
          </w:p>
          <w:p w:rsidR="5AF310AE" w:rsidP="3661E209" w:rsidRDefault="5AF310AE" w14:paraId="1D5D505C" w14:textId="4FA39739">
            <w:pPr>
              <w:pStyle w:val="Normal"/>
              <w:spacing w:after="240" w:afterAutospacing="off"/>
            </w:pPr>
            <w:r w:rsidR="5AF310AE">
              <w:rPr/>
              <w:t>Perspective</w:t>
            </w:r>
          </w:p>
          <w:p w:rsidR="5AF310AE" w:rsidP="3661E209" w:rsidRDefault="5AF310AE" w14:paraId="102AD6E0" w14:textId="0376A222">
            <w:pPr>
              <w:pStyle w:val="Normal"/>
              <w:spacing w:after="240" w:afterAutospacing="off"/>
            </w:pPr>
            <w:r w:rsidR="5AF310AE">
              <w:rPr/>
              <w:t>Diction</w:t>
            </w:r>
          </w:p>
          <w:p w:rsidR="5AF310AE" w:rsidP="3661E209" w:rsidRDefault="5AF310AE" w14:paraId="7246430D" w14:textId="1EBCDA9D">
            <w:pPr>
              <w:pStyle w:val="Normal"/>
              <w:spacing w:after="240" w:afterAutospacing="off"/>
            </w:pPr>
            <w:r w:rsidR="5AF310AE">
              <w:rPr/>
              <w:t>Craft Techniques</w:t>
            </w:r>
            <w:r w:rsidR="74F8D93D">
              <w:rPr/>
              <w:t xml:space="preserve"> </w:t>
            </w:r>
          </w:p>
          <w:p w:rsidR="3661E209" w:rsidP="3661E209" w:rsidRDefault="3661E209" w14:paraId="5D88D7D0" w14:textId="55058445">
            <w:pPr>
              <w:pStyle w:val="Normal"/>
            </w:pPr>
          </w:p>
        </w:tc>
      </w:tr>
      <w:tr w:rsidR="3661E209" w:rsidTr="0BBE74FF" w14:paraId="4F646559">
        <w:trPr>
          <w:cantSplit/>
          <w:trHeight w:val="415"/>
        </w:trPr>
        <w:tc>
          <w:tcPr>
            <w:cnfStyle w:val="001000000000" w:firstRow="0" w:lastRow="0" w:firstColumn="1" w:lastColumn="0" w:oddVBand="0" w:evenVBand="0" w:oddHBand="0" w:evenHBand="0" w:firstRowFirstColumn="0" w:firstRowLastColumn="0" w:lastRowFirstColumn="0" w:lastRowLastColumn="0"/>
            <w:tcW w:w="2475" w:type="dxa"/>
            <w:shd w:val="clear" w:color="auto" w:fill="E8E8E8" w:themeFill="background2"/>
            <w:tcMar/>
          </w:tcPr>
          <w:p w:rsidR="21C5A273" w:rsidP="3661E209" w:rsidRDefault="21C5A273" w14:paraId="034440E6" w14:textId="4A79279A">
            <w:pPr>
              <w:pStyle w:val="Normal"/>
            </w:pPr>
            <w:r w:rsidR="21C5A273">
              <w:rPr/>
              <w:t xml:space="preserve">LE </w:t>
            </w:r>
            <w:r w:rsidR="0E7E5747">
              <w:rPr/>
              <w:t>4:</w:t>
            </w:r>
            <w:r w:rsidR="0E7E5747">
              <w:rPr/>
              <w:t xml:space="preserve"> Thematic Evolution Across Periods</w:t>
            </w:r>
          </w:p>
          <w:p w:rsidR="0E7E5747" w:rsidP="3661E209" w:rsidRDefault="0E7E5747" w14:paraId="419AF16B" w14:textId="231971CD">
            <w:pPr>
              <w:pStyle w:val="Normal"/>
              <w:rPr>
                <w:b w:val="0"/>
                <w:bCs w:val="0"/>
              </w:rPr>
            </w:pPr>
            <w:r w:rsidR="0E7E5747">
              <w:rPr>
                <w:b w:val="0"/>
                <w:bCs w:val="0"/>
              </w:rPr>
              <w:t>How do different American literary periods approach universal themes?</w:t>
            </w:r>
          </w:p>
          <w:p w:rsidR="0E7E5747" w:rsidP="3661E209" w:rsidRDefault="0E7E5747" w14:paraId="4819A4E0" w14:textId="15160889">
            <w:pPr>
              <w:pStyle w:val="Normal"/>
              <w:rPr>
                <w:b w:val="0"/>
                <w:bCs w:val="0"/>
              </w:rPr>
            </w:pPr>
            <w:r w:rsidR="0E7E5747">
              <w:rPr>
                <w:b w:val="0"/>
                <w:bCs w:val="0"/>
              </w:rPr>
              <w:t>Students will trace recurring themes</w:t>
            </w:r>
            <w:r w:rsidR="02F8DEE2">
              <w:rPr>
                <w:b w:val="0"/>
                <w:bCs w:val="0"/>
              </w:rPr>
              <w:t xml:space="preserve"> </w:t>
            </w:r>
            <w:r w:rsidR="0E7E5747">
              <w:rPr>
                <w:b w:val="0"/>
                <w:bCs w:val="0"/>
              </w:rPr>
              <w:t xml:space="preserve">and examine how each literary period approaches these ideas differently based on its worldview and </w:t>
            </w:r>
            <w:r w:rsidR="0E7E5747">
              <w:rPr>
                <w:b w:val="0"/>
                <w:bCs w:val="0"/>
              </w:rPr>
              <w:t>context. Students</w:t>
            </w:r>
            <w:r w:rsidR="0E7E5747">
              <w:rPr>
                <w:b w:val="0"/>
                <w:bCs w:val="0"/>
              </w:rPr>
              <w:t xml:space="preserve"> analyze the development of universal themes across genres and periods, citing textual evidence to compare thematic treatments.</w:t>
            </w:r>
          </w:p>
        </w:tc>
        <w:tc>
          <w:tcPr>
            <w:cnfStyle w:val="000000000000" w:firstRow="0" w:lastRow="0" w:firstColumn="0" w:lastColumn="0" w:oddVBand="0" w:evenVBand="0" w:oddHBand="0" w:evenHBand="0" w:firstRowFirstColumn="0" w:firstRowLastColumn="0" w:lastRowFirstColumn="0" w:lastRowLastColumn="0"/>
            <w:tcW w:w="4116" w:type="dxa"/>
            <w:tcMar/>
          </w:tcPr>
          <w:p w:rsidR="0E7E5747" w:rsidRDefault="0E7E5747" w14:paraId="7040EB48" w14:textId="4CCDBDAD">
            <w:r w:rsidRPr="3661E209" w:rsidR="0E7E5747">
              <w:rPr>
                <w:rFonts w:ascii="Roboto" w:hAnsi="Roboto" w:eastAsia="Roboto" w:cs="Roboto"/>
                <w:noProof w:val="0"/>
                <w:sz w:val="24"/>
                <w:szCs w:val="24"/>
                <w:lang w:val="en-US"/>
              </w:rPr>
              <w:t>11.T.T.1.c Compare how different authors develop a similar theme, comparing passages within and across texts, providing both reasoning and supportive textual evidence.</w:t>
            </w:r>
          </w:p>
          <w:p w:rsidR="766ECC35" w:rsidRDefault="766ECC35" w14:paraId="213B3676" w14:textId="054E21C3">
            <w:r w:rsidRPr="0BBE74FF" w:rsidR="0BBE74FF">
              <w:rPr>
                <w:rFonts w:ascii="Roboto" w:hAnsi="Roboto" w:eastAsia="Roboto" w:cs="Roboto"/>
                <w:noProof w:val="0"/>
                <w:sz w:val="24"/>
                <w:szCs w:val="24"/>
                <w:lang w:val="en-US"/>
              </w:rPr>
              <w:t>11.T.PM.1 Demonstrate knowledge of dominant themes, genres, and verbal styles of literature from a particular time period.</w:t>
            </w:r>
          </w:p>
          <w:p w:rsidR="0BBE74FF" w:rsidP="0BBE74FF" w:rsidRDefault="0BBE74FF" w14:paraId="4C361871" w14:textId="2AF3F014">
            <w:pPr>
              <w:spacing w:before="240" w:beforeAutospacing="off" w:after="240" w:afterAutospacing="off"/>
            </w:pPr>
            <w:r w:rsidRPr="0BBE74FF" w:rsidR="0BBE74FF">
              <w:rPr>
                <w:rFonts w:ascii="Roboto" w:hAnsi="Roboto" w:eastAsia="Roboto" w:cs="Roboto"/>
                <w:noProof w:val="0"/>
                <w:sz w:val="24"/>
                <w:szCs w:val="24"/>
                <w:lang w:val="en-US"/>
              </w:rPr>
              <w:t>11.T.RA.1.b Synthesize information from a variety of credible sources to support a central thesis, citing appropriately.</w:t>
            </w:r>
          </w:p>
          <w:p w:rsidR="0BBE74FF" w:rsidP="0BBE74FF" w:rsidRDefault="0BBE74FF" w14:paraId="0CF84C7B" w14:textId="3C8520AD">
            <w:pPr>
              <w:rPr>
                <w:rFonts w:ascii="Roboto" w:hAnsi="Roboto" w:eastAsia="Roboto" w:cs="Roboto"/>
                <w:noProof w:val="0"/>
                <w:sz w:val="24"/>
                <w:szCs w:val="24"/>
                <w:lang w:val="en-US"/>
              </w:rPr>
            </w:pPr>
          </w:p>
          <w:p w:rsidR="3661E209" w:rsidP="3661E209" w:rsidRDefault="3661E209" w14:paraId="5C34B06E" w14:textId="2A71AFBA">
            <w:pPr>
              <w:rPr>
                <w:rFonts w:ascii="Roboto" w:hAnsi="Roboto" w:eastAsia="Roboto" w:cs="Roboto"/>
                <w:noProof w:val="0"/>
                <w:sz w:val="24"/>
                <w:szCs w:val="24"/>
                <w:lang w:val="en-US"/>
              </w:rPr>
            </w:pPr>
          </w:p>
          <w:p w:rsidR="3661E209" w:rsidP="3661E209" w:rsidRDefault="3661E209" w14:paraId="4BD79B1F" w14:textId="205B2743">
            <w:pPr>
              <w:pStyle w:val="Normal"/>
            </w:pPr>
          </w:p>
        </w:tc>
        <w:tc>
          <w:tcPr>
            <w:cnfStyle w:val="000000000000" w:firstRow="0" w:lastRow="0" w:firstColumn="0" w:lastColumn="0" w:oddVBand="0" w:evenVBand="0" w:oddHBand="0" w:evenHBand="0" w:firstRowFirstColumn="0" w:firstRowLastColumn="0" w:lastRowFirstColumn="0" w:lastRowLastColumn="0"/>
            <w:tcW w:w="2725" w:type="dxa"/>
            <w:tcMar/>
          </w:tcPr>
          <w:p w:rsidR="3661E209" w:rsidP="3661E209" w:rsidRDefault="3661E209" w14:paraId="0CBB0AE0" w14:textId="18EC365E">
            <w:pPr>
              <w:pStyle w:val="Normal"/>
            </w:pPr>
          </w:p>
        </w:tc>
        <w:tc>
          <w:tcPr>
            <w:cnfStyle w:val="000000000000" w:firstRow="0" w:lastRow="0" w:firstColumn="0" w:lastColumn="0" w:oddVBand="0" w:evenVBand="0" w:oddHBand="0" w:evenHBand="0" w:firstRowFirstColumn="0" w:firstRowLastColumn="0" w:lastRowFirstColumn="0" w:lastRowLastColumn="0"/>
            <w:tcW w:w="2805" w:type="dxa"/>
            <w:tcMar/>
          </w:tcPr>
          <w:p w:rsidR="766ECC35" w:rsidP="3661E209" w:rsidRDefault="766ECC35" w14:paraId="7A188955" w14:textId="769EB663">
            <w:pPr>
              <w:pStyle w:val="Normal"/>
            </w:pPr>
            <w:r w:rsidRPr="3661E209" w:rsidR="766ECC35">
              <w:rPr>
                <w:b w:val="1"/>
                <w:bCs w:val="1"/>
              </w:rPr>
              <w:t xml:space="preserve">Honors Extension: </w:t>
            </w:r>
            <w:r w:rsidR="766ECC35">
              <w:rPr/>
              <w:t xml:space="preserve"> </w:t>
            </w:r>
          </w:p>
          <w:p w:rsidR="766ECC35" w:rsidP="3661E209" w:rsidRDefault="766ECC35" w14:paraId="7390BE21" w14:textId="78794ACA">
            <w:pPr>
              <w:pStyle w:val="Normal"/>
            </w:pPr>
            <w:r w:rsidR="766ECC35">
              <w:rPr/>
              <w:t>Students will read more complex texts for this learning experience.  See the list of Honors texts in Content Resources below.</w:t>
            </w:r>
          </w:p>
        </w:tc>
        <w:tc>
          <w:tcPr>
            <w:cnfStyle w:val="000000000000" w:firstRow="0" w:lastRow="0" w:firstColumn="0" w:lastColumn="0" w:oddVBand="0" w:evenVBand="0" w:oddHBand="0" w:evenHBand="0" w:firstRowFirstColumn="0" w:firstRowLastColumn="0" w:lastRowFirstColumn="0" w:lastRowLastColumn="0"/>
            <w:tcW w:w="2385" w:type="dxa"/>
            <w:tcMar/>
          </w:tcPr>
          <w:p w:rsidR="3661E209" w:rsidP="3661E209" w:rsidRDefault="3661E209" w14:paraId="1A659938" w14:textId="1F285030">
            <w:pPr>
              <w:pStyle w:val="Normal"/>
            </w:pPr>
          </w:p>
        </w:tc>
      </w:tr>
      <w:tr w:rsidR="3661E209" w:rsidTr="0BBE74FF" w14:paraId="2FC84042">
        <w:trPr>
          <w:cantSplit/>
          <w:trHeight w:val="415"/>
        </w:trPr>
        <w:tc>
          <w:tcPr>
            <w:cnfStyle w:val="001000000000" w:firstRow="0" w:lastRow="0" w:firstColumn="1" w:lastColumn="0" w:oddVBand="0" w:evenVBand="0" w:oddHBand="0" w:evenHBand="0" w:firstRowFirstColumn="0" w:firstRowLastColumn="0" w:lastRowFirstColumn="0" w:lastRowLastColumn="0"/>
            <w:tcW w:w="2475" w:type="dxa"/>
            <w:shd w:val="clear" w:color="auto" w:fill="E8E8E8" w:themeFill="background2"/>
            <w:tcMar/>
          </w:tcPr>
          <w:p w:rsidR="21C5A273" w:rsidP="3661E209" w:rsidRDefault="21C5A273" w14:paraId="368F411C" w14:textId="17401130">
            <w:pPr>
              <w:pStyle w:val="Normal"/>
            </w:pPr>
            <w:r w:rsidR="21C5A273">
              <w:rPr/>
              <w:t>LE 5</w:t>
            </w:r>
            <w:r w:rsidR="1C114E36">
              <w:rPr/>
              <w:t xml:space="preserve"> Multimodal and Visual Text Analysis</w:t>
            </w:r>
          </w:p>
          <w:p w:rsidR="1C114E36" w:rsidP="3661E209" w:rsidRDefault="1C114E36" w14:paraId="1CFDF1EE" w14:textId="124450F8">
            <w:pPr>
              <w:pStyle w:val="Normal"/>
              <w:rPr>
                <w:b w:val="0"/>
                <w:bCs w:val="0"/>
              </w:rPr>
            </w:pPr>
            <w:r w:rsidR="1C114E36">
              <w:rPr>
                <w:b w:val="0"/>
                <w:bCs w:val="0"/>
              </w:rPr>
              <w:t xml:space="preserve">Students will analyze how the defining traits of each period are represented or transformed </w:t>
            </w:r>
            <w:r w:rsidR="64F94863">
              <w:rPr>
                <w:b w:val="0"/>
                <w:bCs w:val="0"/>
              </w:rPr>
              <w:t>into</w:t>
            </w:r>
            <w:r w:rsidR="1C114E36">
              <w:rPr>
                <w:b w:val="0"/>
                <w:bCs w:val="0"/>
              </w:rPr>
              <w:t xml:space="preserve"> film, audio, or visual adaptations.</w:t>
            </w:r>
          </w:p>
        </w:tc>
        <w:tc>
          <w:tcPr>
            <w:cnfStyle w:val="000000000000" w:firstRow="0" w:lastRow="0" w:firstColumn="0" w:lastColumn="0" w:oddVBand="0" w:evenVBand="0" w:oddHBand="0" w:evenHBand="0" w:firstRowFirstColumn="0" w:firstRowLastColumn="0" w:lastRowFirstColumn="0" w:lastRowLastColumn="0"/>
            <w:tcW w:w="4116" w:type="dxa"/>
            <w:tcMar/>
          </w:tcPr>
          <w:p w:rsidR="27F20FAA" w:rsidRDefault="27F20FAA" w14:paraId="5009A6D6" w14:textId="1CD18B4C">
            <w:r w:rsidRPr="3661E209" w:rsidR="27F20FAA">
              <w:rPr>
                <w:rFonts w:ascii="Roboto" w:hAnsi="Roboto" w:eastAsia="Roboto" w:cs="Roboto"/>
                <w:noProof w:val="0"/>
                <w:sz w:val="24"/>
                <w:szCs w:val="24"/>
                <w:lang w:val="en-US"/>
              </w:rPr>
              <w:t>11.T.T.1.d Analyze how literary works draw on themes, event patterns, or character types from different time periods.</w:t>
            </w:r>
          </w:p>
          <w:p w:rsidR="3661E209" w:rsidP="3661E209" w:rsidRDefault="3661E209" w14:paraId="6F26C285" w14:textId="4C5E12EA">
            <w:pPr>
              <w:pStyle w:val="Normal"/>
            </w:pPr>
          </w:p>
        </w:tc>
        <w:tc>
          <w:tcPr>
            <w:cnfStyle w:val="000000000000" w:firstRow="0" w:lastRow="0" w:firstColumn="0" w:lastColumn="0" w:oddVBand="0" w:evenVBand="0" w:oddHBand="0" w:evenHBand="0" w:firstRowFirstColumn="0" w:firstRowLastColumn="0" w:lastRowFirstColumn="0" w:lastRowLastColumn="0"/>
            <w:tcW w:w="2725" w:type="dxa"/>
            <w:tcMar/>
          </w:tcPr>
          <w:p w:rsidR="65333D8E" w:rsidP="3661E209" w:rsidRDefault="65333D8E" w14:paraId="2CAA361B" w14:textId="03886CF5">
            <w:pPr>
              <w:pStyle w:val="ListParagraph"/>
              <w:numPr>
                <w:ilvl w:val="0"/>
                <w:numId w:val="9"/>
              </w:numPr>
              <w:rPr>
                <w:sz w:val="24"/>
                <w:szCs w:val="24"/>
              </w:rPr>
            </w:pPr>
            <w:r w:rsidR="65333D8E">
              <w:rPr/>
              <w:t xml:space="preserve">Silent Fim </w:t>
            </w:r>
          </w:p>
          <w:p w:rsidR="65333D8E" w:rsidP="3661E209" w:rsidRDefault="65333D8E" w14:paraId="1E22075C" w14:textId="04EA4271">
            <w:pPr>
              <w:pStyle w:val="ListParagraph"/>
              <w:numPr>
                <w:ilvl w:val="0"/>
                <w:numId w:val="9"/>
              </w:numPr>
              <w:rPr>
                <w:sz w:val="24"/>
                <w:szCs w:val="24"/>
              </w:rPr>
            </w:pPr>
            <w:r w:rsidR="65333D8E">
              <w:rPr/>
              <w:t xml:space="preserve">Dramatized Podcast </w:t>
            </w:r>
          </w:p>
          <w:p w:rsidR="65333D8E" w:rsidP="3661E209" w:rsidRDefault="65333D8E" w14:paraId="40302563" w14:textId="72222C02">
            <w:pPr>
              <w:pStyle w:val="ListParagraph"/>
              <w:numPr>
                <w:ilvl w:val="0"/>
                <w:numId w:val="9"/>
              </w:numPr>
              <w:rPr>
                <w:sz w:val="24"/>
                <w:szCs w:val="24"/>
              </w:rPr>
            </w:pPr>
            <w:r w:rsidR="65333D8E">
              <w:rPr/>
              <w:t xml:space="preserve">Art/Paintings </w:t>
            </w:r>
          </w:p>
          <w:p w:rsidR="65333D8E" w:rsidP="3661E209" w:rsidRDefault="65333D8E" w14:paraId="4BC27009" w14:textId="0882AA0C">
            <w:pPr>
              <w:pStyle w:val="Normal"/>
              <w:rPr>
                <w:sz w:val="24"/>
                <w:szCs w:val="24"/>
              </w:rPr>
            </w:pPr>
            <w:r w:rsidRPr="3661E209" w:rsidR="65333D8E">
              <w:rPr>
                <w:sz w:val="24"/>
                <w:szCs w:val="24"/>
              </w:rPr>
              <w:t>See content resources below</w:t>
            </w:r>
          </w:p>
        </w:tc>
        <w:tc>
          <w:tcPr>
            <w:cnfStyle w:val="000000000000" w:firstRow="0" w:lastRow="0" w:firstColumn="0" w:lastColumn="0" w:oddVBand="0" w:evenVBand="0" w:oddHBand="0" w:evenHBand="0" w:firstRowFirstColumn="0" w:firstRowLastColumn="0" w:lastRowFirstColumn="0" w:lastRowLastColumn="0"/>
            <w:tcW w:w="2805" w:type="dxa"/>
            <w:tcMar/>
          </w:tcPr>
          <w:p w:rsidR="2C47525C" w:rsidP="3661E209" w:rsidRDefault="2C47525C" w14:paraId="648C397E" w14:textId="68955754">
            <w:pPr>
              <w:pStyle w:val="Normal"/>
            </w:pPr>
            <w:r w:rsidRPr="3661E209" w:rsidR="2C47525C">
              <w:rPr>
                <w:b w:val="1"/>
                <w:bCs w:val="1"/>
                <w:u w:val="single"/>
              </w:rPr>
              <w:t xml:space="preserve">Honors Extension: </w:t>
            </w:r>
            <w:r w:rsidR="2C47525C">
              <w:rPr/>
              <w:t xml:space="preserve">  </w:t>
            </w:r>
          </w:p>
          <w:p w:rsidR="2C47525C" w:rsidP="3661E209" w:rsidRDefault="2C47525C" w14:paraId="5F43F629" w14:textId="1F76F484">
            <w:pPr>
              <w:pStyle w:val="Normal"/>
            </w:pPr>
            <w:r w:rsidR="2C47525C">
              <w:rPr/>
              <w:t>Students will listen to and view more complex texts for this learning experience.  See the list of Honors texts in Content Resources below</w:t>
            </w:r>
          </w:p>
        </w:tc>
        <w:tc>
          <w:tcPr>
            <w:cnfStyle w:val="000000000000" w:firstRow="0" w:lastRow="0" w:firstColumn="0" w:lastColumn="0" w:oddVBand="0" w:evenVBand="0" w:oddHBand="0" w:evenHBand="0" w:firstRowFirstColumn="0" w:firstRowLastColumn="0" w:lastRowFirstColumn="0" w:lastRowLastColumn="0"/>
            <w:tcW w:w="2385" w:type="dxa"/>
            <w:tcMar/>
          </w:tcPr>
          <w:p w:rsidR="65333D8E" w:rsidP="3661E209" w:rsidRDefault="65333D8E" w14:paraId="34AA8F93" w14:textId="572540A8">
            <w:pPr>
              <w:pStyle w:val="Normal"/>
            </w:pPr>
            <w:r w:rsidR="65333D8E">
              <w:rPr/>
              <w:t xml:space="preserve">Adaptation </w:t>
            </w:r>
          </w:p>
          <w:p w:rsidR="65333D8E" w:rsidP="3661E209" w:rsidRDefault="65333D8E" w14:paraId="1100527A" w14:textId="4AF79EC3">
            <w:pPr>
              <w:pStyle w:val="Normal"/>
            </w:pPr>
            <w:r w:rsidR="65333D8E">
              <w:rPr/>
              <w:t xml:space="preserve">Mode </w:t>
            </w:r>
          </w:p>
          <w:p w:rsidR="65333D8E" w:rsidP="3661E209" w:rsidRDefault="65333D8E" w14:paraId="68535153" w14:textId="117633DC">
            <w:pPr>
              <w:pStyle w:val="Normal"/>
            </w:pPr>
            <w:r w:rsidR="65333D8E">
              <w:rPr/>
              <w:t>Genre</w:t>
            </w:r>
          </w:p>
          <w:p w:rsidR="3661E209" w:rsidP="3661E209" w:rsidRDefault="3661E209" w14:paraId="4BB21875" w14:textId="2AAFA095">
            <w:pPr>
              <w:pStyle w:val="Normal"/>
            </w:pPr>
          </w:p>
        </w:tc>
      </w:tr>
      <w:tr w:rsidR="3661E209" w:rsidTr="0BBE74FF" w14:paraId="109A871F">
        <w:trPr>
          <w:cantSplit/>
          <w:trHeight w:val="415"/>
        </w:trPr>
        <w:tc>
          <w:tcPr>
            <w:cnfStyle w:val="001000000000" w:firstRow="0" w:lastRow="0" w:firstColumn="1" w:lastColumn="0" w:oddVBand="0" w:evenVBand="0" w:oddHBand="0" w:evenHBand="0" w:firstRowFirstColumn="0" w:firstRowLastColumn="0" w:lastRowFirstColumn="0" w:lastRowLastColumn="0"/>
            <w:tcW w:w="2475" w:type="dxa"/>
            <w:shd w:val="clear" w:color="auto" w:fill="E8E8E8" w:themeFill="background2"/>
            <w:tcMar/>
          </w:tcPr>
          <w:p w:rsidR="21C5A273" w:rsidP="3661E209" w:rsidRDefault="21C5A273" w14:paraId="0504C879" w14:textId="5A722F65">
            <w:pPr>
              <w:pStyle w:val="Normal"/>
            </w:pPr>
            <w:r w:rsidR="21C5A273">
              <w:rPr/>
              <w:t>LE 6</w:t>
            </w:r>
            <w:r w:rsidR="02860CCD">
              <w:rPr/>
              <w:t xml:space="preserve"> Demonstrating Period Understanding through Character and Argument</w:t>
            </w:r>
          </w:p>
          <w:p w:rsidR="02860CCD" w:rsidP="3661E209" w:rsidRDefault="02860CCD" w14:paraId="07139C6B" w14:textId="62666941">
            <w:pPr>
              <w:pStyle w:val="Normal"/>
              <w:rPr>
                <w:b w:val="0"/>
                <w:bCs w:val="0"/>
              </w:rPr>
            </w:pPr>
            <w:r w:rsidR="02860CCD">
              <w:rPr>
                <w:b w:val="0"/>
                <w:bCs w:val="0"/>
              </w:rPr>
              <w:t>How do rhetorical style, character, and values reflect literary periods and influence responses? Students will create an original character rooted in one of the four American literary periods studied throughout the unit.</w:t>
            </w:r>
          </w:p>
        </w:tc>
        <w:tc>
          <w:tcPr>
            <w:cnfStyle w:val="000000000000" w:firstRow="0" w:lastRow="0" w:firstColumn="0" w:lastColumn="0" w:oddVBand="0" w:evenVBand="0" w:oddHBand="0" w:evenHBand="0" w:firstRowFirstColumn="0" w:firstRowLastColumn="0" w:lastRowFirstColumn="0" w:lastRowLastColumn="0"/>
            <w:tcW w:w="4116" w:type="dxa"/>
            <w:tcMar/>
          </w:tcPr>
          <w:p w:rsidR="0D80EE5E" w:rsidRDefault="0D80EE5E" w14:paraId="01B1D6BD" w14:textId="50230AC5">
            <w:r w:rsidRPr="3661E209" w:rsidR="0D80EE5E">
              <w:rPr>
                <w:rFonts w:ascii="Roboto" w:hAnsi="Roboto" w:eastAsia="Roboto" w:cs="Roboto"/>
                <w:noProof w:val="0"/>
                <w:sz w:val="24"/>
                <w:szCs w:val="24"/>
                <w:lang w:val="en-US"/>
              </w:rPr>
              <w:t>11.T.T.1.e Effectively apply a variety of narrative techniques to develop complex character(s) who change, use setting to create mood, develop an idea or theme across the text using metaphors and symbolism, achieve specific purposes, engage audiences, and enhance writing.</w:t>
            </w:r>
          </w:p>
          <w:p w:rsidR="0D80EE5E" w:rsidRDefault="0D80EE5E" w14:paraId="2975997C" w14:textId="1EB2C34A">
            <w:r w:rsidRPr="3661E209" w:rsidR="0D80EE5E">
              <w:rPr>
                <w:rFonts w:ascii="Roboto" w:hAnsi="Roboto" w:eastAsia="Roboto" w:cs="Roboto"/>
                <w:noProof w:val="0"/>
                <w:sz w:val="24"/>
                <w:szCs w:val="24"/>
                <w:lang w:val="en-US"/>
              </w:rPr>
              <w:t>11.T.T.3.d Integrate multiple rhetorical devices or appeals strategically</w:t>
            </w:r>
          </w:p>
          <w:p w:rsidR="3661E209" w:rsidP="3661E209" w:rsidRDefault="3661E209" w14:paraId="1BE95CDD" w14:textId="3E2BF749">
            <w:pPr>
              <w:pStyle w:val="Normal"/>
            </w:pPr>
          </w:p>
        </w:tc>
        <w:tc>
          <w:tcPr>
            <w:cnfStyle w:val="000000000000" w:firstRow="0" w:lastRow="0" w:firstColumn="0" w:lastColumn="0" w:oddVBand="0" w:evenVBand="0" w:oddHBand="0" w:evenHBand="0" w:firstRowFirstColumn="0" w:firstRowLastColumn="0" w:lastRowFirstColumn="0" w:lastRowLastColumn="0"/>
            <w:tcW w:w="2725" w:type="dxa"/>
            <w:tcMar/>
          </w:tcPr>
          <w:p w:rsidR="722C24F7" w:rsidP="3661E209" w:rsidRDefault="722C24F7" w14:paraId="58DD145E" w14:textId="0F2282FA">
            <w:pPr>
              <w:pStyle w:val="Normal"/>
            </w:pPr>
            <w:r w:rsidR="722C24F7">
              <w:rPr/>
              <w:t xml:space="preserve">Students will draw on knowledge from the various texts read in the unit to form their literary period character transformations. </w:t>
            </w:r>
          </w:p>
        </w:tc>
        <w:tc>
          <w:tcPr>
            <w:cnfStyle w:val="000000000000" w:firstRow="0" w:lastRow="0" w:firstColumn="0" w:lastColumn="0" w:oddVBand="0" w:evenVBand="0" w:oddHBand="0" w:evenHBand="0" w:firstRowFirstColumn="0" w:firstRowLastColumn="0" w:lastRowFirstColumn="0" w:lastRowLastColumn="0"/>
            <w:tcW w:w="2805" w:type="dxa"/>
            <w:tcMar/>
          </w:tcPr>
          <w:p w:rsidR="2653901C" w:rsidP="3661E209" w:rsidRDefault="2653901C" w14:paraId="6A373AC0" w14:textId="5A5741C1">
            <w:pPr>
              <w:pStyle w:val="Normal"/>
              <w:rPr>
                <w:b w:val="0"/>
                <w:bCs w:val="0"/>
                <w:u w:val="none"/>
              </w:rPr>
            </w:pPr>
            <w:r w:rsidRPr="3661E209" w:rsidR="2653901C">
              <w:rPr>
                <w:b w:val="1"/>
                <w:bCs w:val="1"/>
                <w:u w:val="none"/>
              </w:rPr>
              <w:t>OL:</w:t>
            </w:r>
            <w:r w:rsidR="2653901C">
              <w:rPr>
                <w:b w:val="0"/>
                <w:bCs w:val="0"/>
                <w:u w:val="none"/>
              </w:rPr>
              <w:t xml:space="preserve"> “One Character; Four Worlds” </w:t>
            </w:r>
          </w:p>
          <w:p w:rsidR="3661E209" w:rsidP="3661E209" w:rsidRDefault="3661E209" w14:paraId="6D03B1EA" w14:textId="590E4D4C">
            <w:pPr>
              <w:pStyle w:val="Normal"/>
              <w:rPr>
                <w:b w:val="0"/>
                <w:bCs w:val="0"/>
                <w:u w:val="none"/>
              </w:rPr>
            </w:pPr>
          </w:p>
          <w:p w:rsidR="0580E5E2" w:rsidP="3661E209" w:rsidRDefault="0580E5E2" w14:paraId="1B9D2166" w14:textId="2E64EB05">
            <w:pPr>
              <w:pStyle w:val="Normal"/>
            </w:pPr>
            <w:r w:rsidRPr="3661E209" w:rsidR="0580E5E2">
              <w:rPr>
                <w:b w:val="1"/>
                <w:bCs w:val="1"/>
                <w:u w:val="single"/>
              </w:rPr>
              <w:t>Honors Extension:</w:t>
            </w:r>
            <w:r w:rsidR="0580E5E2">
              <w:rPr/>
              <w:t xml:space="preserve"> </w:t>
            </w:r>
          </w:p>
          <w:p w:rsidR="0580E5E2" w:rsidP="3661E209" w:rsidRDefault="0580E5E2" w14:paraId="6661D356" w14:textId="59911ABC">
            <w:pPr>
              <w:pStyle w:val="Normal"/>
              <w:rPr>
                <w:i w:val="1"/>
                <w:iCs w:val="1"/>
              </w:rPr>
            </w:pPr>
            <w:r w:rsidRPr="3661E209" w:rsidR="0580E5E2">
              <w:rPr>
                <w:i w:val="1"/>
                <w:iCs w:val="1"/>
              </w:rPr>
              <w:t>Voices Across Time</w:t>
            </w:r>
          </w:p>
          <w:p w:rsidR="1A0B31A5" w:rsidP="3661E209" w:rsidRDefault="1A0B31A5" w14:paraId="19D94DCF" w14:textId="00EB4FBB">
            <w:pPr>
              <w:pStyle w:val="Normal"/>
            </w:pPr>
            <w:r w:rsidRPr="3661E209" w:rsidR="1A0B31A5">
              <w:rPr>
                <w:i w:val="0"/>
                <w:iCs w:val="0"/>
              </w:rPr>
              <w:t>Honors students will include how values and argumentation shift across time periods, and how rhetorical choices reveal the deeper beliefs of a person or societ</w:t>
            </w:r>
            <w:r w:rsidRPr="3661E209" w:rsidR="5C9E1CF0">
              <w:rPr>
                <w:i w:val="0"/>
                <w:iCs w:val="0"/>
              </w:rPr>
              <w:t xml:space="preserve">y and </w:t>
            </w:r>
            <w:r w:rsidR="0580E5E2">
              <w:rPr/>
              <w:t xml:space="preserve">will </w:t>
            </w:r>
            <w:r w:rsidR="0580E5E2">
              <w:rPr/>
              <w:t xml:space="preserve">write a </w:t>
            </w:r>
            <w:r w:rsidR="390F188F">
              <w:rPr/>
              <w:t>critical,</w:t>
            </w:r>
            <w:r w:rsidR="0580E5E2">
              <w:rPr/>
              <w:t xml:space="preserve"> reflective response analyzing their authorial choices</w:t>
            </w:r>
            <w:r w:rsidR="6355D2E1">
              <w:rPr/>
              <w:t xml:space="preserve">. </w:t>
            </w:r>
          </w:p>
        </w:tc>
        <w:tc>
          <w:tcPr>
            <w:cnfStyle w:val="000000000000" w:firstRow="0" w:lastRow="0" w:firstColumn="0" w:lastColumn="0" w:oddVBand="0" w:evenVBand="0" w:oddHBand="0" w:evenHBand="0" w:firstRowFirstColumn="0" w:firstRowLastColumn="0" w:lastRowFirstColumn="0" w:lastRowLastColumn="0"/>
            <w:tcW w:w="2385" w:type="dxa"/>
            <w:tcMar/>
          </w:tcPr>
          <w:p w:rsidR="5DBB9890" w:rsidP="3661E209" w:rsidRDefault="5DBB9890" w14:paraId="241F9084" w14:textId="24922BE7">
            <w:pPr>
              <w:pStyle w:val="Normal"/>
            </w:pPr>
            <w:r w:rsidR="5DBB9890">
              <w:rPr/>
              <w:t xml:space="preserve">Students will apply understanding of unit vocabulary. </w:t>
            </w:r>
          </w:p>
        </w:tc>
      </w:tr>
    </w:tbl>
    <w:p w:rsidRPr="0094117E" w:rsidR="0094117E" w:rsidP="0094117E" w:rsidRDefault="0094117E" w14:paraId="6E856C13" w14:textId="77A7B32C">
      <w:pPr>
        <w:pStyle w:val="Heading3"/>
      </w:pPr>
      <w:r w:rsidR="233CFF65">
        <w:rPr/>
        <w:t>Content Resources</w:t>
      </w:r>
    </w:p>
    <w:p w:rsidR="1492D955" w:rsidP="3661E209" w:rsidRDefault="1492D955" w14:paraId="5ABB357B" w14:textId="11A4982C">
      <w:pPr>
        <w:pStyle w:val="Normal"/>
      </w:pPr>
      <w:r w:rsidR="1492D955">
        <w:rPr/>
        <w:t xml:space="preserve">Romanticism and </w:t>
      </w:r>
      <w:r w:rsidR="2AD22364">
        <w:rPr/>
        <w:t xml:space="preserve">Dark Romancticism: </w:t>
      </w:r>
    </w:p>
    <w:p w:rsidR="2E3F95DC" w:rsidP="3661E209" w:rsidRDefault="2E3F95DC" w14:paraId="53DA8F6B" w14:textId="31A5715F">
      <w:pPr>
        <w:pStyle w:val="ListParagraph"/>
        <w:numPr>
          <w:ilvl w:val="0"/>
          <w:numId w:val="10"/>
        </w:numPr>
        <w:rPr/>
      </w:pPr>
      <w:r w:rsidR="2E3F95DC">
        <w:rPr/>
        <w:t>William Cullen Bryant's "Thanatopsis" (Poetry)</w:t>
      </w:r>
    </w:p>
    <w:p w:rsidR="2E3F95DC" w:rsidP="3661E209" w:rsidRDefault="2E3F95DC" w14:paraId="4752882A" w14:textId="5AA5BDC8">
      <w:pPr>
        <w:pStyle w:val="ListParagraph"/>
        <w:numPr>
          <w:ilvl w:val="0"/>
          <w:numId w:val="10"/>
        </w:numPr>
        <w:rPr>
          <w:noProof w:val="0"/>
          <w:lang w:val="en-US"/>
        </w:rPr>
      </w:pPr>
      <w:r w:rsidRPr="3661E209" w:rsidR="2E3F95DC">
        <w:rPr>
          <w:noProof w:val="0"/>
          <w:lang w:val="en-US"/>
        </w:rPr>
        <w:t>Thomas Cole: The Oxbow, View from Mount Holyoke, Northampton, Massachusetts, after a Thunderstorm (1836), Oil on canvas</w:t>
      </w:r>
    </w:p>
    <w:p w:rsidR="2AD22364" w:rsidP="3661E209" w:rsidRDefault="2AD22364" w14:paraId="6EBF1C6E" w14:textId="2027BA34">
      <w:pPr>
        <w:pStyle w:val="ListParagraph"/>
        <w:numPr>
          <w:ilvl w:val="0"/>
          <w:numId w:val="10"/>
        </w:numPr>
        <w:rPr/>
      </w:pPr>
      <w:r w:rsidR="2AD22364">
        <w:rPr/>
        <w:t>“Rip Van Winkle” by Washington Irving</w:t>
      </w:r>
      <w:r w:rsidR="68F926C2">
        <w:rPr/>
        <w:t xml:space="preserve"> (Short Story)</w:t>
      </w:r>
    </w:p>
    <w:p w:rsidR="499D6BF0" w:rsidP="3661E209" w:rsidRDefault="499D6BF0" w14:paraId="7BC667CC" w14:textId="53729B6B">
      <w:pPr>
        <w:pStyle w:val="ListParagraph"/>
        <w:numPr>
          <w:ilvl w:val="0"/>
          <w:numId w:val="10"/>
        </w:numPr>
        <w:rPr/>
      </w:pPr>
      <w:r w:rsidR="499D6BF0">
        <w:rPr/>
        <w:t>Edgar All</w:t>
      </w:r>
      <w:r w:rsidR="7FECA9C8">
        <w:rPr/>
        <w:t>a</w:t>
      </w:r>
      <w:r w:rsidR="499D6BF0">
        <w:rPr/>
        <w:t>n Poe: "Tell Tale Heart" (1928 video - visual/silent film)</w:t>
      </w:r>
    </w:p>
    <w:p w:rsidR="2AD22364" w:rsidP="3661E209" w:rsidRDefault="2AD22364" w14:paraId="4D1454E9" w14:textId="2B9F2736">
      <w:pPr>
        <w:pStyle w:val="ListParagraph"/>
        <w:numPr>
          <w:ilvl w:val="0"/>
          <w:numId w:val="10"/>
        </w:numPr>
        <w:rPr/>
      </w:pPr>
      <w:r w:rsidR="2AD22364">
        <w:rPr/>
        <w:t>Washington Irvin: The Legend of Sleepy Hollow (Honors)</w:t>
      </w:r>
    </w:p>
    <w:p w:rsidR="2DF8BF5E" w:rsidP="3661E209" w:rsidRDefault="2DF8BF5E" w14:paraId="43E88538" w14:textId="6BAB4150">
      <w:pPr>
        <w:pStyle w:val="ListParagraph"/>
        <w:numPr>
          <w:ilvl w:val="0"/>
          <w:numId w:val="10"/>
        </w:numPr>
        <w:rPr/>
      </w:pPr>
      <w:r w:rsidR="2DF8BF5E">
        <w:rPr/>
        <w:t xml:space="preserve">Edgar Allen Poe, The </w:t>
      </w:r>
      <w:r w:rsidR="2DF8BF5E">
        <w:rPr/>
        <w:t>Pit</w:t>
      </w:r>
      <w:r w:rsidR="2DF8BF5E">
        <w:rPr/>
        <w:t xml:space="preserve"> and the Pendulum (Honors)</w:t>
      </w:r>
      <w:r w:rsidR="2AD22364">
        <w:rPr/>
        <w:t xml:space="preserve"> </w:t>
      </w:r>
    </w:p>
    <w:p w:rsidR="2AD22364" w:rsidP="3661E209" w:rsidRDefault="2AD22364" w14:paraId="7E8231F1" w14:textId="2F296E6C">
      <w:pPr>
        <w:pStyle w:val="Normal"/>
      </w:pPr>
      <w:r w:rsidR="2AD22364">
        <w:rPr/>
        <w:t>Native American Literature</w:t>
      </w:r>
    </w:p>
    <w:p w:rsidR="423160EF" w:rsidP="3661E209" w:rsidRDefault="423160EF" w14:paraId="3A2B8EC2" w14:textId="78075FCE">
      <w:pPr>
        <w:pStyle w:val="ListParagraph"/>
        <w:numPr>
          <w:ilvl w:val="0"/>
          <w:numId w:val="11"/>
        </w:numPr>
        <w:rPr/>
      </w:pPr>
      <w:r w:rsidR="423160EF">
        <w:rPr/>
        <w:t>Hopi Origin Story</w:t>
      </w:r>
      <w:r w:rsidR="2F57B521">
        <w:rPr/>
        <w:t xml:space="preserve"> (</w:t>
      </w:r>
      <w:r w:rsidR="4D8CBBDE">
        <w:rPr/>
        <w:t xml:space="preserve">Origin </w:t>
      </w:r>
      <w:r w:rsidR="2F57B521">
        <w:rPr/>
        <w:t>Myth)</w:t>
      </w:r>
    </w:p>
    <w:p w:rsidR="2AD22364" w:rsidP="3661E209" w:rsidRDefault="2AD22364" w14:paraId="1CE8CCD6" w14:textId="5E138FA5">
      <w:pPr>
        <w:pStyle w:val="ListParagraph"/>
        <w:numPr>
          <w:ilvl w:val="0"/>
          <w:numId w:val="11"/>
        </w:numPr>
        <w:rPr/>
      </w:pPr>
      <w:r w:rsidR="2AD22364">
        <w:rPr/>
        <w:t>"The Earth on Turtle's Back" (</w:t>
      </w:r>
      <w:r w:rsidR="3FEAB270">
        <w:rPr/>
        <w:t>Origin Myth</w:t>
      </w:r>
      <w:r w:rsidR="2AD22364">
        <w:rPr/>
        <w:t>)</w:t>
      </w:r>
    </w:p>
    <w:p w:rsidR="2AD22364" w:rsidP="3661E209" w:rsidRDefault="2AD22364" w14:paraId="0EF0F50C" w14:textId="399CD424">
      <w:pPr>
        <w:pStyle w:val="ListParagraph"/>
        <w:numPr>
          <w:ilvl w:val="0"/>
          <w:numId w:val="11"/>
        </w:numPr>
        <w:rPr/>
      </w:pPr>
      <w:r w:rsidR="2AD22364">
        <w:rPr/>
        <w:t>"Sky Tree" (</w:t>
      </w:r>
      <w:r w:rsidR="0EB96439">
        <w:rPr/>
        <w:t>Origin Myth</w:t>
      </w:r>
      <w:r w:rsidR="2AD22364">
        <w:rPr/>
        <w:t>)</w:t>
      </w:r>
    </w:p>
    <w:p w:rsidR="2AD22364" w:rsidP="3661E209" w:rsidRDefault="2AD22364" w14:paraId="01135800" w14:textId="3EF7E964">
      <w:pPr>
        <w:pStyle w:val="Normal"/>
      </w:pPr>
      <w:r w:rsidR="2AD22364">
        <w:rPr/>
        <w:t>Transcendentalism</w:t>
      </w:r>
    </w:p>
    <w:p w:rsidR="2AD22364" w:rsidP="3661E209" w:rsidRDefault="2AD22364" w14:paraId="2658BAFF" w14:textId="7397583B">
      <w:pPr>
        <w:pStyle w:val="ListParagraph"/>
        <w:numPr>
          <w:ilvl w:val="0"/>
          <w:numId w:val="12"/>
        </w:numPr>
        <w:rPr/>
      </w:pPr>
      <w:r w:rsidR="2AD22364">
        <w:rPr/>
        <w:t>Henry David Thoreau - Excerpts from "Civil Disobedience"</w:t>
      </w:r>
      <w:r w:rsidR="434C4EFA">
        <w:rPr/>
        <w:t xml:space="preserve"> (Essay)</w:t>
      </w:r>
    </w:p>
    <w:p w:rsidR="6ED6CCA1" w:rsidP="3661E209" w:rsidRDefault="6ED6CCA1" w14:paraId="67C1DE21" w14:textId="66847E39">
      <w:pPr>
        <w:pStyle w:val="ListParagraph"/>
        <w:numPr>
          <w:ilvl w:val="0"/>
          <w:numId w:val="12"/>
        </w:numPr>
        <w:rPr/>
      </w:pPr>
      <w:r w:rsidR="6ED6CCA1">
        <w:rPr/>
        <w:t>Louisa May Alcott: Transcendentalism (video)</w:t>
      </w:r>
    </w:p>
    <w:sectPr w:rsidRPr="0094117E" w:rsidR="0094117E"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53B2" w:rsidP="00B451F1" w:rsidRDefault="003E53B2" w14:paraId="51BAEE24" w14:textId="77777777">
      <w:pPr>
        <w:spacing w:after="0" w:line="240" w:lineRule="auto"/>
      </w:pPr>
      <w:r>
        <w:separator/>
      </w:r>
    </w:p>
  </w:endnote>
  <w:endnote w:type="continuationSeparator" w:id="0">
    <w:p w:rsidR="003E53B2" w:rsidP="00B451F1" w:rsidRDefault="003E53B2" w14:paraId="642F1C2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panose1 w:val="02000000000000000000"/>
    <w:charset w:val="00"/>
    <w:family w:val="auto"/>
    <w:pitch w:val="variable"/>
    <w:sig w:usb0="E00002FF" w:usb1="5000205B" w:usb2="00000020"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53B2" w:rsidP="00B451F1" w:rsidRDefault="003E53B2" w14:paraId="0E8CB66A" w14:textId="77777777">
      <w:pPr>
        <w:spacing w:after="0" w:line="240" w:lineRule="auto"/>
      </w:pPr>
      <w:r>
        <w:separator/>
      </w:r>
    </w:p>
  </w:footnote>
  <w:footnote w:type="continuationSeparator" w:id="0">
    <w:p w:rsidR="003E53B2" w:rsidP="00B451F1" w:rsidRDefault="003E53B2" w14:paraId="4D3DA8B1"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1">
    <w:nsid w:val="1431a2b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1bc9ef4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1a78262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69806855"/>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7">
    <w:nsid w:val="12dc796"/>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6">
    <w:nsid w:val="f850cdd"/>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5">
    <w:nsid w:val="62b20950"/>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4">
    <w:nsid w:val="481957f5"/>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3">
    <w:nsid w:val="2b839d3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2b4e840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69d45e2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3E3A0AC3"/>
    <w:multiLevelType w:val="hybridMultilevel"/>
    <w:tmpl w:val="3260DD4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16cid:durableId="20729994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831A0"/>
    <w:rsid w:val="00141BFB"/>
    <w:rsid w:val="001D2F63"/>
    <w:rsid w:val="001F5081"/>
    <w:rsid w:val="00245481"/>
    <w:rsid w:val="002472EA"/>
    <w:rsid w:val="00296845"/>
    <w:rsid w:val="00311214"/>
    <w:rsid w:val="003174B4"/>
    <w:rsid w:val="003838D5"/>
    <w:rsid w:val="003D565C"/>
    <w:rsid w:val="003E53B2"/>
    <w:rsid w:val="0042127F"/>
    <w:rsid w:val="00465BBE"/>
    <w:rsid w:val="0056DD90"/>
    <w:rsid w:val="00690C9E"/>
    <w:rsid w:val="00717760"/>
    <w:rsid w:val="007539BC"/>
    <w:rsid w:val="008C5ED0"/>
    <w:rsid w:val="0094117E"/>
    <w:rsid w:val="009956B5"/>
    <w:rsid w:val="009E277D"/>
    <w:rsid w:val="00A265C3"/>
    <w:rsid w:val="00AE0F04"/>
    <w:rsid w:val="00B31007"/>
    <w:rsid w:val="00B408B8"/>
    <w:rsid w:val="00B451F1"/>
    <w:rsid w:val="00B71C21"/>
    <w:rsid w:val="00C76099"/>
    <w:rsid w:val="00E90265"/>
    <w:rsid w:val="00EA2791"/>
    <w:rsid w:val="00F13913"/>
    <w:rsid w:val="00F72C03"/>
    <w:rsid w:val="014BAA76"/>
    <w:rsid w:val="014C6EA1"/>
    <w:rsid w:val="02860CCD"/>
    <w:rsid w:val="02F8DEE2"/>
    <w:rsid w:val="03135631"/>
    <w:rsid w:val="04574F15"/>
    <w:rsid w:val="052DD285"/>
    <w:rsid w:val="053FB1FB"/>
    <w:rsid w:val="0580E5E2"/>
    <w:rsid w:val="0629C68F"/>
    <w:rsid w:val="074FD558"/>
    <w:rsid w:val="075277F3"/>
    <w:rsid w:val="084803B2"/>
    <w:rsid w:val="08ABD841"/>
    <w:rsid w:val="097FEAF9"/>
    <w:rsid w:val="0A282C06"/>
    <w:rsid w:val="0AB58D96"/>
    <w:rsid w:val="0BBE74FF"/>
    <w:rsid w:val="0C24F897"/>
    <w:rsid w:val="0C2C73F1"/>
    <w:rsid w:val="0CFD6E44"/>
    <w:rsid w:val="0D131BC7"/>
    <w:rsid w:val="0D80EE5E"/>
    <w:rsid w:val="0E7E5747"/>
    <w:rsid w:val="0EB96439"/>
    <w:rsid w:val="0F7186D1"/>
    <w:rsid w:val="11493710"/>
    <w:rsid w:val="11A099F8"/>
    <w:rsid w:val="11E60995"/>
    <w:rsid w:val="11F55CA5"/>
    <w:rsid w:val="128C071A"/>
    <w:rsid w:val="12AB8690"/>
    <w:rsid w:val="12E17F77"/>
    <w:rsid w:val="1338BAA3"/>
    <w:rsid w:val="1492D955"/>
    <w:rsid w:val="157EDC68"/>
    <w:rsid w:val="15CD58C9"/>
    <w:rsid w:val="16AA5C44"/>
    <w:rsid w:val="1798C4BB"/>
    <w:rsid w:val="179DA236"/>
    <w:rsid w:val="1801290B"/>
    <w:rsid w:val="18F21810"/>
    <w:rsid w:val="19613BD8"/>
    <w:rsid w:val="19FFC8E2"/>
    <w:rsid w:val="1A0B31A5"/>
    <w:rsid w:val="1B1ECC80"/>
    <w:rsid w:val="1BA4593B"/>
    <w:rsid w:val="1C114E36"/>
    <w:rsid w:val="1CFBF5C5"/>
    <w:rsid w:val="1EE770DB"/>
    <w:rsid w:val="1F1E1607"/>
    <w:rsid w:val="1FA98584"/>
    <w:rsid w:val="2111EE05"/>
    <w:rsid w:val="21B17684"/>
    <w:rsid w:val="21C0EC80"/>
    <w:rsid w:val="21C5A273"/>
    <w:rsid w:val="2339831C"/>
    <w:rsid w:val="233CFF65"/>
    <w:rsid w:val="2441B755"/>
    <w:rsid w:val="246333D3"/>
    <w:rsid w:val="24C72BFB"/>
    <w:rsid w:val="25936EF9"/>
    <w:rsid w:val="2653901C"/>
    <w:rsid w:val="2657C508"/>
    <w:rsid w:val="27F20FAA"/>
    <w:rsid w:val="281F04AE"/>
    <w:rsid w:val="288E4B6A"/>
    <w:rsid w:val="28A78522"/>
    <w:rsid w:val="28E316EF"/>
    <w:rsid w:val="29987388"/>
    <w:rsid w:val="29A26BEE"/>
    <w:rsid w:val="2A85EC66"/>
    <w:rsid w:val="2AD22364"/>
    <w:rsid w:val="2AF1CFD5"/>
    <w:rsid w:val="2B6AD9D8"/>
    <w:rsid w:val="2BC575D8"/>
    <w:rsid w:val="2C0F47C6"/>
    <w:rsid w:val="2C47525C"/>
    <w:rsid w:val="2DE52208"/>
    <w:rsid w:val="2DF8BF5E"/>
    <w:rsid w:val="2E3F95DC"/>
    <w:rsid w:val="2EFB4F97"/>
    <w:rsid w:val="2F57B521"/>
    <w:rsid w:val="30C1D37D"/>
    <w:rsid w:val="30D2E48A"/>
    <w:rsid w:val="30FAC7DE"/>
    <w:rsid w:val="3101EE0F"/>
    <w:rsid w:val="31A70E41"/>
    <w:rsid w:val="31E5F199"/>
    <w:rsid w:val="32D87922"/>
    <w:rsid w:val="32D9D0CB"/>
    <w:rsid w:val="3300B09E"/>
    <w:rsid w:val="3307166F"/>
    <w:rsid w:val="336758B3"/>
    <w:rsid w:val="34398EBC"/>
    <w:rsid w:val="347EA77F"/>
    <w:rsid w:val="35587F1D"/>
    <w:rsid w:val="35ED1BC3"/>
    <w:rsid w:val="3661E209"/>
    <w:rsid w:val="37D20DEC"/>
    <w:rsid w:val="37F84874"/>
    <w:rsid w:val="383CECBB"/>
    <w:rsid w:val="38428CFF"/>
    <w:rsid w:val="385762CD"/>
    <w:rsid w:val="389DC959"/>
    <w:rsid w:val="390CC500"/>
    <w:rsid w:val="390F188F"/>
    <w:rsid w:val="39A67038"/>
    <w:rsid w:val="39BBEB6A"/>
    <w:rsid w:val="3A67D7AE"/>
    <w:rsid w:val="3AB0FA5B"/>
    <w:rsid w:val="3B17563E"/>
    <w:rsid w:val="3B1E027D"/>
    <w:rsid w:val="3C66D911"/>
    <w:rsid w:val="3CCBEB58"/>
    <w:rsid w:val="3D0DEDA5"/>
    <w:rsid w:val="3D986D93"/>
    <w:rsid w:val="3DEDDF39"/>
    <w:rsid w:val="3E824A2E"/>
    <w:rsid w:val="3FEAB270"/>
    <w:rsid w:val="402EE0C0"/>
    <w:rsid w:val="411F04E4"/>
    <w:rsid w:val="41A43F7A"/>
    <w:rsid w:val="41E837BB"/>
    <w:rsid w:val="41E9A49A"/>
    <w:rsid w:val="423160EF"/>
    <w:rsid w:val="42C315F2"/>
    <w:rsid w:val="42C34CDE"/>
    <w:rsid w:val="434C4EFA"/>
    <w:rsid w:val="439813CA"/>
    <w:rsid w:val="453B919B"/>
    <w:rsid w:val="46208775"/>
    <w:rsid w:val="466FBF8C"/>
    <w:rsid w:val="469D9CB5"/>
    <w:rsid w:val="48062A8D"/>
    <w:rsid w:val="48BCC9D5"/>
    <w:rsid w:val="499D6BF0"/>
    <w:rsid w:val="49EA4819"/>
    <w:rsid w:val="4A68FA3C"/>
    <w:rsid w:val="4A9ADC8E"/>
    <w:rsid w:val="4B376DEB"/>
    <w:rsid w:val="4C1A531C"/>
    <w:rsid w:val="4D176777"/>
    <w:rsid w:val="4D8CBBDE"/>
    <w:rsid w:val="4EAD8E33"/>
    <w:rsid w:val="50346BFD"/>
    <w:rsid w:val="50A16E0F"/>
    <w:rsid w:val="5119A27D"/>
    <w:rsid w:val="517648DB"/>
    <w:rsid w:val="51C9A787"/>
    <w:rsid w:val="52D3C41A"/>
    <w:rsid w:val="537ACEAB"/>
    <w:rsid w:val="539F17B3"/>
    <w:rsid w:val="543C7950"/>
    <w:rsid w:val="54F2A2B9"/>
    <w:rsid w:val="55617B0D"/>
    <w:rsid w:val="5580F7F2"/>
    <w:rsid w:val="560BAF96"/>
    <w:rsid w:val="58382EB0"/>
    <w:rsid w:val="58782DD6"/>
    <w:rsid w:val="59615E5C"/>
    <w:rsid w:val="5A298AC0"/>
    <w:rsid w:val="5A73269B"/>
    <w:rsid w:val="5AF310AE"/>
    <w:rsid w:val="5B07E2E3"/>
    <w:rsid w:val="5B3C494A"/>
    <w:rsid w:val="5C0C4114"/>
    <w:rsid w:val="5C58C353"/>
    <w:rsid w:val="5C941DB5"/>
    <w:rsid w:val="5C9E1CF0"/>
    <w:rsid w:val="5CF8B43B"/>
    <w:rsid w:val="5D07C409"/>
    <w:rsid w:val="5D5F49EB"/>
    <w:rsid w:val="5DBB9890"/>
    <w:rsid w:val="5E9569CF"/>
    <w:rsid w:val="5EAEEAD9"/>
    <w:rsid w:val="5F3BF5EE"/>
    <w:rsid w:val="5FD7B3D4"/>
    <w:rsid w:val="5FE2F802"/>
    <w:rsid w:val="5FE519CD"/>
    <w:rsid w:val="606D5447"/>
    <w:rsid w:val="614D8D4D"/>
    <w:rsid w:val="619F0F85"/>
    <w:rsid w:val="61D99BF0"/>
    <w:rsid w:val="62FA41ED"/>
    <w:rsid w:val="633CB662"/>
    <w:rsid w:val="6355D2E1"/>
    <w:rsid w:val="63AB31D2"/>
    <w:rsid w:val="63F741EA"/>
    <w:rsid w:val="640035F3"/>
    <w:rsid w:val="643EF78C"/>
    <w:rsid w:val="648A735E"/>
    <w:rsid w:val="64F94863"/>
    <w:rsid w:val="6513C0BD"/>
    <w:rsid w:val="65333D8E"/>
    <w:rsid w:val="65BB5849"/>
    <w:rsid w:val="65CF78F7"/>
    <w:rsid w:val="66F83D53"/>
    <w:rsid w:val="67622A02"/>
    <w:rsid w:val="6824C75A"/>
    <w:rsid w:val="685EB61A"/>
    <w:rsid w:val="68B0DB92"/>
    <w:rsid w:val="68B9E29A"/>
    <w:rsid w:val="68F926C2"/>
    <w:rsid w:val="6A1E0077"/>
    <w:rsid w:val="6A6C7FC1"/>
    <w:rsid w:val="6ACBB1EB"/>
    <w:rsid w:val="6B967157"/>
    <w:rsid w:val="6BB80176"/>
    <w:rsid w:val="6C0BBDCA"/>
    <w:rsid w:val="6C3CB0C4"/>
    <w:rsid w:val="6C6E68C2"/>
    <w:rsid w:val="6CF11BC7"/>
    <w:rsid w:val="6D73FD86"/>
    <w:rsid w:val="6D9DF887"/>
    <w:rsid w:val="6DF9F53D"/>
    <w:rsid w:val="6E4005A3"/>
    <w:rsid w:val="6E654096"/>
    <w:rsid w:val="6ED6CCA1"/>
    <w:rsid w:val="6EF34B86"/>
    <w:rsid w:val="6F5A7467"/>
    <w:rsid w:val="7037AAB0"/>
    <w:rsid w:val="7145446D"/>
    <w:rsid w:val="722C24F7"/>
    <w:rsid w:val="7290CC0B"/>
    <w:rsid w:val="72A8E3C3"/>
    <w:rsid w:val="72B7B445"/>
    <w:rsid w:val="73B75461"/>
    <w:rsid w:val="7425891C"/>
    <w:rsid w:val="74F8D93D"/>
    <w:rsid w:val="75296696"/>
    <w:rsid w:val="757E909C"/>
    <w:rsid w:val="7583C702"/>
    <w:rsid w:val="75FB2932"/>
    <w:rsid w:val="766ECC35"/>
    <w:rsid w:val="76CFA6DE"/>
    <w:rsid w:val="76D6D26F"/>
    <w:rsid w:val="76E1581C"/>
    <w:rsid w:val="7711A2BD"/>
    <w:rsid w:val="771D9EF1"/>
    <w:rsid w:val="7772ECB9"/>
    <w:rsid w:val="77AE1519"/>
    <w:rsid w:val="7808BE0B"/>
    <w:rsid w:val="78F92A8B"/>
    <w:rsid w:val="790ACFFB"/>
    <w:rsid w:val="79632052"/>
    <w:rsid w:val="79AD989E"/>
    <w:rsid w:val="7A21DEB7"/>
    <w:rsid w:val="7A3E1EAD"/>
    <w:rsid w:val="7A5690CE"/>
    <w:rsid w:val="7BBA5518"/>
    <w:rsid w:val="7C5DC0EA"/>
    <w:rsid w:val="7C98D901"/>
    <w:rsid w:val="7D8B14EF"/>
    <w:rsid w:val="7E2251EC"/>
    <w:rsid w:val="7E979960"/>
    <w:rsid w:val="7EA047A7"/>
    <w:rsid w:val="7F0AB6B7"/>
    <w:rsid w:val="7F7774E3"/>
    <w:rsid w:val="7FECA9C8"/>
    <w:rsid w:val="7FF4F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F82013AE-565E-4807-95C9-9B7CEF1E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838D5"/>
    <w:pPr>
      <w:contextualSpacing/>
    </w:pPr>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hAnsi="Montserrat"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hAnsi="Montserrat" w:eastAsiaTheme="majorEastAsia"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hAnsi="Montserrat" w:eastAsiaTheme="majorEastAsia"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71C21"/>
    <w:rPr>
      <w:rFonts w:ascii="Montserrat" w:hAnsi="Montserrat" w:eastAsiaTheme="majorEastAsia" w:cstheme="majorBidi"/>
      <w:b/>
      <w:color w:val="0F4761" w:themeColor="accent1" w:themeShade="BF"/>
      <w:sz w:val="40"/>
      <w:szCs w:val="40"/>
    </w:rPr>
  </w:style>
  <w:style w:type="character" w:styleId="Heading2Char" w:customStyle="1">
    <w:name w:val="Heading 2 Char"/>
    <w:basedOn w:val="DefaultParagraphFont"/>
    <w:link w:val="Heading2"/>
    <w:uiPriority w:val="9"/>
    <w:rsid w:val="00B408B8"/>
    <w:rPr>
      <w:rFonts w:ascii="Montserrat" w:hAnsi="Montserrat" w:eastAsiaTheme="majorEastAsia" w:cstheme="majorBidi"/>
      <w:b/>
      <w:color w:val="0F4761" w:themeColor="accent1" w:themeShade="BF"/>
      <w:sz w:val="32"/>
      <w:szCs w:val="32"/>
      <w:u w:val="single"/>
    </w:rPr>
  </w:style>
  <w:style w:type="character" w:styleId="Heading3Char" w:customStyle="1">
    <w:name w:val="Heading 3 Char"/>
    <w:basedOn w:val="DefaultParagraphFont"/>
    <w:link w:val="Heading3"/>
    <w:uiPriority w:val="9"/>
    <w:rsid w:val="00B408B8"/>
    <w:rPr>
      <w:rFonts w:ascii="Montserrat" w:hAnsi="Montserrat" w:eastAsiaTheme="majorEastAsia" w:cstheme="majorBidi"/>
      <w:color w:val="0F4761" w:themeColor="accent1" w:themeShade="BF"/>
      <w:sz w:val="28"/>
      <w:szCs w:val="28"/>
      <w:u w:val="single"/>
    </w:rPr>
  </w:style>
  <w:style w:type="character" w:styleId="Heading4Char" w:customStyle="1">
    <w:name w:val="Heading 4 Char"/>
    <w:basedOn w:val="DefaultParagraphFont"/>
    <w:link w:val="Heading4"/>
    <w:uiPriority w:val="9"/>
    <w:rsid w:val="00B71C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B71C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71C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71C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71C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71C2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styleId="QuoteChar" w:customStyle="1">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cPr>
        <w:shd w:val="clear" w:color="auto" w:fill="156082" w:themeFill="accent1"/>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EC3F049A11AB4E897BB32542F6AB80" ma:contentTypeVersion="6" ma:contentTypeDescription="Create a new document." ma:contentTypeScope="" ma:versionID="b7fdf1f4ebdc69e60fc6cf6f2314f941">
  <xsd:schema xmlns:xsd="http://www.w3.org/2001/XMLSchema" xmlns:xs="http://www.w3.org/2001/XMLSchema" xmlns:p="http://schemas.microsoft.com/office/2006/metadata/properties" xmlns:ns2="f0c7aa5d-1801-4bf3-9c83-bf49c31beba3" targetNamespace="http://schemas.microsoft.com/office/2006/metadata/properties" ma:root="true" ma:fieldsID="a0779533550c2da14cab1a544ca5ffd9" ns2:_="">
    <xsd:import namespace="f0c7aa5d-1801-4bf3-9c83-bf49c31beba3"/>
    <xsd:element name="properties">
      <xsd:complexType>
        <xsd:sequence>
          <xsd:element name="documentManagement">
            <xsd:complexType>
              <xsd:all>
                <xsd:element ref="ns2:CourseID" minOccurs="0"/>
                <xsd:element ref="ns2:PublishDate" minOccurs="0"/>
                <xsd:element ref="ns2:SubjectArea"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7aa5d-1801-4bf3-9c83-bf49c31beba3" elementFormDefault="qualified">
    <xsd:import namespace="http://schemas.microsoft.com/office/2006/documentManagement/types"/>
    <xsd:import namespace="http://schemas.microsoft.com/office/infopath/2007/PartnerControls"/>
    <xsd:element name="CourseID" ma:index="8" nillable="true" ma:displayName="CourseID" ma:format="Dropdown" ma:internalName="CourseID">
      <xsd:simpleType>
        <xsd:restriction base="dms:Text">
          <xsd:maxLength value="255"/>
        </xsd:restriction>
      </xsd:simpleType>
    </xsd:element>
    <xsd:element name="PublishDate" ma:index="9" nillable="true" ma:displayName="Publish Date" ma:format="DateOnly" ma:internalName="PublishDate">
      <xsd:simpleType>
        <xsd:restriction base="dms:DateTime"/>
      </xsd:simpleType>
    </xsd:element>
    <xsd:element name="SubjectArea" ma:index="10" nillable="true" ma:displayName="Subject Area" ma:format="Dropdown" ma:internalName="SubjectArea">
      <xsd:simpleType>
        <xsd:restriction base="dms:Choice">
          <xsd:enumeration value="Math"/>
          <xsd:enumeration value="Science"/>
          <xsd:enumeration value="Social Studies"/>
          <xsd:enumeration value="English Language Arts"/>
          <xsd:enumeration value="Health"/>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ubjectArea xmlns="f0c7aa5d-1801-4bf3-9c83-bf49c31beba3">English Language Arts</SubjectArea>
    <PublishDate xmlns="f0c7aa5d-1801-4bf3-9c83-bf49c31beba3" xsi:nil="true"/>
    <CourseID xmlns="f0c7aa5d-1801-4bf3-9c83-bf49c31beba3" xsi:nil="true"/>
  </documentManagement>
</p:properties>
</file>

<file path=customXml/itemProps1.xml><?xml version="1.0" encoding="utf-8"?>
<ds:datastoreItem xmlns:ds="http://schemas.openxmlformats.org/officeDocument/2006/customXml" ds:itemID="{40840967-C01C-4080-B94F-A11C73E70B84}"/>
</file>

<file path=customXml/itemProps2.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3.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Holman, Pamela</cp:lastModifiedBy>
  <cp:revision>9</cp:revision>
  <dcterms:created xsi:type="dcterms:W3CDTF">2026-05-22T15:22:00Z</dcterms:created>
  <dcterms:modified xsi:type="dcterms:W3CDTF">2026-08-05T14:20:04Z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0x01010012EC3F049A11AB4E897BB32542F6AB80</vt:lpwstr>
  </property>
  <property fmtid="{D5CDD505-2E9C-101B-9397-08002B2CF9AE}" pid="3" name="School">
    <vt:lpwstr>1</vt:lpwstr>
  </property>
  <property fmtid="{D5CDD505-2E9C-101B-9397-08002B2CF9AE}" pid="4" name="Course">
    <vt:lpwstr>58</vt:lpwstr>
  </property>
  <property fmtid="{D5CDD505-2E9C-101B-9397-08002B2CF9AE}" pid="5" name="UnitNumber">
    <vt:r8>1</vt:r8>
  </property>
  <property fmtid="{D5CDD505-2E9C-101B-9397-08002B2CF9AE}" pid="6" name="FolderLink">
    <vt:lpwstr>, </vt:lpwstr>
  </property>
  <property fmtid="{D5CDD505-2E9C-101B-9397-08002B2CF9AE}" pid="7" name="DocType">
    <vt:lpwstr>Unit Planner</vt:lpwstr>
  </property>
</Properties>
</file>